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46C6AE" w14:textId="77777777" w:rsidR="00EB1EB7" w:rsidRDefault="00EB1EB7" w:rsidP="00EB1EB7">
      <w:pPr>
        <w:spacing w:after="0" w:line="520" w:lineRule="exact"/>
        <w:jc w:val="center"/>
        <w:rPr>
          <w:rFonts w:ascii="宋体" w:eastAsia="宋体" w:hAnsi="宋体" w:hint="eastAsia"/>
          <w:b/>
          <w:bCs/>
          <w:sz w:val="36"/>
          <w:szCs w:val="36"/>
        </w:rPr>
      </w:pPr>
    </w:p>
    <w:p w14:paraId="4CAC1726" w14:textId="061B43F4" w:rsidR="00165B15" w:rsidRDefault="005B22B6" w:rsidP="00EB1EB7">
      <w:pPr>
        <w:spacing w:after="0" w:line="520" w:lineRule="exact"/>
        <w:jc w:val="center"/>
        <w:rPr>
          <w:rFonts w:ascii="宋体" w:eastAsia="宋体" w:hAnsi="宋体" w:hint="eastAsia"/>
          <w:b/>
          <w:bCs/>
          <w:sz w:val="36"/>
          <w:szCs w:val="36"/>
        </w:rPr>
      </w:pPr>
      <w:r w:rsidRPr="00EB1EB7">
        <w:rPr>
          <w:rFonts w:ascii="宋体" w:eastAsia="宋体" w:hAnsi="宋体"/>
          <w:b/>
          <w:bCs/>
          <w:sz w:val="36"/>
          <w:szCs w:val="36"/>
        </w:rPr>
        <w:t>骨科骨质疏松创新奖励基金项目</w:t>
      </w:r>
    </w:p>
    <w:p w14:paraId="6C9964FB" w14:textId="77777777" w:rsidR="00EB1EB7" w:rsidRPr="00EB1EB7" w:rsidRDefault="00EB1EB7" w:rsidP="00EB1EB7">
      <w:pPr>
        <w:spacing w:after="0" w:line="520" w:lineRule="exact"/>
        <w:jc w:val="center"/>
        <w:rPr>
          <w:rFonts w:ascii="宋体" w:eastAsia="宋体" w:hAnsi="宋体"/>
          <w:b/>
          <w:bCs/>
          <w:sz w:val="36"/>
          <w:szCs w:val="36"/>
        </w:rPr>
      </w:pPr>
    </w:p>
    <w:p w14:paraId="442174ED" w14:textId="6D0D2AA7" w:rsidR="005B22B6" w:rsidRPr="00EB1EB7" w:rsidRDefault="00EB1EB7" w:rsidP="00EB1EB7">
      <w:pPr>
        <w:spacing w:after="0" w:line="520" w:lineRule="exact"/>
        <w:ind w:firstLineChars="200" w:firstLine="562"/>
        <w:rPr>
          <w:rFonts w:ascii="宋体" w:eastAsia="宋体" w:hAnsi="宋体"/>
          <w:b/>
          <w:bCs/>
          <w:sz w:val="28"/>
          <w:szCs w:val="28"/>
        </w:rPr>
      </w:pPr>
      <w:r>
        <w:rPr>
          <w:rFonts w:ascii="宋体" w:eastAsia="宋体" w:hAnsi="宋体" w:hint="eastAsia"/>
          <w:b/>
          <w:bCs/>
          <w:sz w:val="28"/>
          <w:szCs w:val="28"/>
        </w:rPr>
        <w:t>一、</w:t>
      </w:r>
      <w:r w:rsidR="005B22B6" w:rsidRPr="00EB1EB7">
        <w:rPr>
          <w:rFonts w:ascii="宋体" w:eastAsia="宋体" w:hAnsi="宋体" w:hint="eastAsia"/>
          <w:b/>
          <w:bCs/>
          <w:sz w:val="28"/>
          <w:szCs w:val="28"/>
        </w:rPr>
        <w:t>项目</w:t>
      </w:r>
      <w:r w:rsidR="006C4B33" w:rsidRPr="00EB1EB7">
        <w:rPr>
          <w:rFonts w:ascii="宋体" w:eastAsia="宋体" w:hAnsi="宋体" w:hint="eastAsia"/>
          <w:b/>
          <w:bCs/>
          <w:sz w:val="28"/>
          <w:szCs w:val="28"/>
        </w:rPr>
        <w:t>目的</w:t>
      </w:r>
    </w:p>
    <w:p w14:paraId="2E2FAA8D" w14:textId="08C85FAF" w:rsidR="005B22B6" w:rsidRPr="00EB1EB7" w:rsidRDefault="005B22B6" w:rsidP="00EB1EB7">
      <w:pPr>
        <w:spacing w:after="0" w:line="520" w:lineRule="exact"/>
        <w:ind w:firstLineChars="200" w:firstLine="562"/>
        <w:rPr>
          <w:rFonts w:ascii="宋体" w:eastAsia="宋体" w:hAnsi="宋体"/>
          <w:sz w:val="28"/>
          <w:szCs w:val="28"/>
        </w:rPr>
      </w:pPr>
      <w:r w:rsidRPr="00EB1EB7">
        <w:rPr>
          <w:rFonts w:ascii="宋体" w:eastAsia="宋体" w:hAnsi="宋体" w:hint="eastAsia"/>
          <w:b/>
          <w:bCs/>
          <w:sz w:val="28"/>
          <w:szCs w:val="28"/>
        </w:rPr>
        <w:t>骨质疏松症</w:t>
      </w:r>
      <w:r w:rsidRPr="00EB1EB7">
        <w:rPr>
          <w:rFonts w:ascii="宋体" w:eastAsia="宋体" w:hAnsi="宋体" w:hint="eastAsia"/>
          <w:sz w:val="28"/>
          <w:szCs w:val="28"/>
        </w:rPr>
        <w:t>是一种常见的慢性全身性骨骼疾病，主要临床表现和并发症为骨质疏松性骨折</w:t>
      </w:r>
      <w:r w:rsidR="00E50949" w:rsidRPr="00EB1EB7">
        <w:rPr>
          <w:rFonts w:ascii="宋体" w:eastAsia="宋体" w:hAnsi="宋体" w:hint="eastAsia"/>
          <w:sz w:val="28"/>
          <w:szCs w:val="28"/>
        </w:rPr>
        <w:t>，</w:t>
      </w:r>
      <w:r w:rsidRPr="00EB1EB7">
        <w:rPr>
          <w:rFonts w:ascii="宋体" w:eastAsia="宋体" w:hAnsi="宋体" w:hint="eastAsia"/>
          <w:sz w:val="28"/>
          <w:szCs w:val="28"/>
        </w:rPr>
        <w:t>危害巨大</w:t>
      </w:r>
      <w:r w:rsidR="00E50949" w:rsidRPr="00EB1EB7">
        <w:rPr>
          <w:rFonts w:ascii="宋体" w:eastAsia="宋体" w:hAnsi="宋体" w:hint="eastAsia"/>
          <w:sz w:val="28"/>
          <w:szCs w:val="28"/>
        </w:rPr>
        <w:t>，</w:t>
      </w:r>
      <w:r w:rsidRPr="00EB1EB7">
        <w:rPr>
          <w:rFonts w:ascii="宋体" w:eastAsia="宋体" w:hAnsi="宋体" w:hint="eastAsia"/>
          <w:sz w:val="28"/>
          <w:szCs w:val="28"/>
        </w:rPr>
        <w:t>是老年患者致残和致死的主要原因之一。骨质疏松性骨折的医疗护理需要大量的人力、物力和财力，会造成沉重的家庭和社会负担。随着我国人口老龄化的加剧，骨质疏松症已成为我国面临的重要公共健康问题。</w:t>
      </w:r>
    </w:p>
    <w:p w14:paraId="1D467D15" w14:textId="31C0F035" w:rsidR="005B22B6" w:rsidRPr="00EB1EB7" w:rsidRDefault="005B22B6" w:rsidP="00EB1EB7">
      <w:pPr>
        <w:spacing w:after="0" w:line="520" w:lineRule="exact"/>
        <w:rPr>
          <w:rFonts w:ascii="宋体" w:eastAsia="宋体" w:hAnsi="宋体"/>
          <w:sz w:val="28"/>
          <w:szCs w:val="28"/>
        </w:rPr>
      </w:pPr>
      <w:r w:rsidRPr="00EB1EB7">
        <w:rPr>
          <w:rFonts w:ascii="宋体" w:eastAsia="宋体" w:hAnsi="宋体"/>
          <w:sz w:val="28"/>
          <w:szCs w:val="28"/>
        </w:rPr>
        <w:t>为了提高骨科医务工作者对骨质疏松的关注、加强对骨质疏松疾病的认知、探索骨质疏松症的发病机制、解决骨科手术与骨质疏松症相关的临床问题、推动骨科骨质疏松疾病领域的学术能力、鼓励创新的科研思路，现由中国医药教育协会发起一个主要资助对象为骨科中青年医生的“骨科骨质疏松研究创新奖励基金项目”</w:t>
      </w:r>
      <w:r w:rsidR="006C4B33" w:rsidRPr="00EB1EB7">
        <w:rPr>
          <w:rFonts w:ascii="宋体" w:eastAsia="宋体" w:hAnsi="宋体" w:hint="eastAsia"/>
          <w:sz w:val="28"/>
          <w:szCs w:val="28"/>
        </w:rPr>
        <w:t>。</w:t>
      </w:r>
    </w:p>
    <w:p w14:paraId="5E07B90A" w14:textId="1E1D55E2" w:rsidR="008546C8" w:rsidRPr="00EB1EB7" w:rsidRDefault="00EB1EB7" w:rsidP="00EB1EB7">
      <w:pPr>
        <w:spacing w:after="0" w:line="520" w:lineRule="exact"/>
        <w:ind w:firstLineChars="200" w:firstLine="562"/>
        <w:rPr>
          <w:rFonts w:ascii="宋体" w:eastAsia="宋体" w:hAnsi="宋体"/>
          <w:b/>
          <w:bCs/>
          <w:sz w:val="28"/>
          <w:szCs w:val="28"/>
        </w:rPr>
      </w:pPr>
      <w:r>
        <w:rPr>
          <w:rFonts w:ascii="宋体" w:eastAsia="宋体" w:hAnsi="宋体" w:hint="eastAsia"/>
          <w:b/>
          <w:bCs/>
          <w:sz w:val="28"/>
          <w:szCs w:val="28"/>
        </w:rPr>
        <w:t>二、</w:t>
      </w:r>
      <w:r w:rsidR="005B22B6" w:rsidRPr="00EB1EB7">
        <w:rPr>
          <w:rFonts w:ascii="宋体" w:eastAsia="宋体" w:hAnsi="宋体" w:hint="eastAsia"/>
          <w:b/>
          <w:bCs/>
          <w:sz w:val="28"/>
          <w:szCs w:val="28"/>
        </w:rPr>
        <w:t>项目</w:t>
      </w:r>
      <w:r w:rsidR="008546C8" w:rsidRPr="00EB1EB7">
        <w:rPr>
          <w:rFonts w:ascii="宋体" w:eastAsia="宋体" w:hAnsi="宋体" w:hint="eastAsia"/>
          <w:b/>
          <w:bCs/>
          <w:sz w:val="28"/>
          <w:szCs w:val="28"/>
        </w:rPr>
        <w:t>主办方</w:t>
      </w:r>
    </w:p>
    <w:p w14:paraId="113CA5A2" w14:textId="5733170A" w:rsidR="005B22B6" w:rsidRPr="00EB1EB7" w:rsidRDefault="005B22B6" w:rsidP="00EB1EB7">
      <w:pPr>
        <w:spacing w:after="0" w:line="520" w:lineRule="exact"/>
        <w:rPr>
          <w:rFonts w:ascii="宋体" w:eastAsia="宋体" w:hAnsi="宋体"/>
          <w:b/>
          <w:bCs/>
          <w:sz w:val="28"/>
          <w:szCs w:val="28"/>
        </w:rPr>
      </w:pPr>
      <w:r w:rsidRPr="00EB1EB7">
        <w:rPr>
          <w:rFonts w:ascii="宋体" w:eastAsia="宋体" w:hAnsi="宋体"/>
          <w:b/>
          <w:bCs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4EF0FE4C" wp14:editId="32D8EA9E">
            <wp:simplePos x="0" y="0"/>
            <wp:positionH relativeFrom="margin">
              <wp:align>left</wp:align>
            </wp:positionH>
            <wp:positionV relativeFrom="paragraph">
              <wp:posOffset>314960</wp:posOffset>
            </wp:positionV>
            <wp:extent cx="463062" cy="457567"/>
            <wp:effectExtent l="0" t="0" r="0" b="0"/>
            <wp:wrapThrough wrapText="bothSides">
              <wp:wrapPolygon edited="0">
                <wp:start x="0" y="0"/>
                <wp:lineTo x="0" y="20700"/>
                <wp:lineTo x="20444" y="20700"/>
                <wp:lineTo x="20444" y="0"/>
                <wp:lineTo x="0" y="0"/>
              </wp:wrapPolygon>
            </wp:wrapThrough>
            <wp:docPr id="37" name="图片 10" descr="中国医药教育协会.jpg">
              <a:extLst xmlns:a="http://schemas.openxmlformats.org/drawingml/2006/main">
                <a:ext uri="{FF2B5EF4-FFF2-40B4-BE49-F238E27FC236}">
  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DCBFE35C-1D45-4AC1-9AFA-B27D73DE0EDE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10" descr="中国医药教育协会.jpg">
                      <a:extLst>
                        <a:ext uri="{FF2B5EF4-FFF2-40B4-BE49-F238E27FC236}">
          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DCBFE35C-1D45-4AC1-9AFA-B27D73DE0EDE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3062" cy="45756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2F73E96" w14:textId="3339CBD3" w:rsidR="005B22B6" w:rsidRPr="00EB1EB7" w:rsidRDefault="005B22B6" w:rsidP="00EB1EB7">
      <w:pPr>
        <w:spacing w:after="0" w:line="520" w:lineRule="exact"/>
        <w:rPr>
          <w:rFonts w:ascii="宋体" w:eastAsia="宋体" w:hAnsi="宋体"/>
          <w:sz w:val="28"/>
          <w:szCs w:val="28"/>
        </w:rPr>
      </w:pPr>
      <w:r w:rsidRPr="00EB1EB7">
        <w:rPr>
          <w:rFonts w:ascii="宋体" w:eastAsia="宋体" w:hAnsi="宋体" w:hint="eastAsia"/>
          <w:b/>
          <w:bCs/>
          <w:sz w:val="28"/>
          <w:szCs w:val="28"/>
        </w:rPr>
        <w:t xml:space="preserve">中国医药教育协会 </w:t>
      </w:r>
    </w:p>
    <w:p w14:paraId="252AF4EB" w14:textId="7F6F1944" w:rsidR="005B22B6" w:rsidRPr="00EB1EB7" w:rsidRDefault="005B22B6" w:rsidP="00EB1EB7">
      <w:pPr>
        <w:spacing w:after="0" w:line="520" w:lineRule="exact"/>
        <w:rPr>
          <w:rFonts w:ascii="宋体" w:eastAsia="宋体" w:hAnsi="宋体"/>
          <w:sz w:val="28"/>
          <w:szCs w:val="28"/>
        </w:rPr>
      </w:pPr>
      <w:r w:rsidRPr="00EB1EB7">
        <w:rPr>
          <w:rFonts w:ascii="宋体" w:eastAsia="宋体" w:hAnsi="宋体"/>
          <w:sz w:val="28"/>
          <w:szCs w:val="28"/>
        </w:rPr>
        <w:t>中国医药教育协会是经中华人民共和国民政部批准，于1992年7月3日正式成立的国家一级学术性非营利性社会组织，协会全面贯彻国家医药教育、药品监管、医药卫生等工作方针和政策、法规，坚持以教育为本的科学理念，组织会员及其单位不断创新，开拓进取，共同发展医药教育事业，提高医药从业人员的素质，为实现医药教育现代化服务。</w:t>
      </w:r>
    </w:p>
    <w:p w14:paraId="4199E6F8" w14:textId="79E8EC77" w:rsidR="005B22B6" w:rsidRPr="00EB1EB7" w:rsidRDefault="00EB1EB7" w:rsidP="00EB1EB7">
      <w:pPr>
        <w:spacing w:after="0" w:line="520" w:lineRule="exact"/>
        <w:ind w:firstLineChars="200" w:firstLine="562"/>
        <w:rPr>
          <w:rFonts w:ascii="宋体" w:eastAsia="宋体" w:hAnsi="宋体"/>
          <w:b/>
          <w:bCs/>
          <w:sz w:val="28"/>
          <w:szCs w:val="28"/>
        </w:rPr>
      </w:pPr>
      <w:r>
        <w:rPr>
          <w:rFonts w:ascii="宋体" w:eastAsia="宋体" w:hAnsi="宋体" w:hint="eastAsia"/>
          <w:b/>
          <w:bCs/>
          <w:sz w:val="28"/>
          <w:szCs w:val="28"/>
        </w:rPr>
        <w:t>三、</w:t>
      </w:r>
      <w:r w:rsidR="005B22B6" w:rsidRPr="00EB1EB7">
        <w:rPr>
          <w:rFonts w:ascii="宋体" w:eastAsia="宋体" w:hAnsi="宋体" w:hint="eastAsia"/>
          <w:b/>
          <w:bCs/>
          <w:sz w:val="28"/>
          <w:szCs w:val="28"/>
        </w:rPr>
        <w:t>立项公示</w:t>
      </w:r>
    </w:p>
    <w:p w14:paraId="3A18FC82" w14:textId="77777777" w:rsidR="008F0D7C" w:rsidRPr="00EB1EB7" w:rsidRDefault="008F0D7C" w:rsidP="00EB1EB7">
      <w:pPr>
        <w:spacing w:after="0" w:line="52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EB1EB7">
        <w:rPr>
          <w:rFonts w:ascii="宋体" w:eastAsia="宋体" w:hAnsi="宋体" w:hint="eastAsia"/>
          <w:sz w:val="28"/>
          <w:szCs w:val="28"/>
        </w:rPr>
        <w:t>详见</w:t>
      </w:r>
      <w:r w:rsidRPr="00EB1EB7">
        <w:rPr>
          <w:rFonts w:ascii="宋体" w:eastAsia="宋体" w:hAnsi="宋体"/>
          <w:sz w:val="28"/>
          <w:szCs w:val="28"/>
        </w:rPr>
        <w:t>中国医药教育协会</w:t>
      </w:r>
      <w:r w:rsidRPr="00EB1EB7">
        <w:rPr>
          <w:rFonts w:ascii="宋体" w:eastAsia="宋体" w:hAnsi="宋体" w:hint="eastAsia"/>
          <w:sz w:val="28"/>
          <w:szCs w:val="28"/>
        </w:rPr>
        <w:t>官网</w:t>
      </w:r>
    </w:p>
    <w:p w14:paraId="1A35F2A2" w14:textId="30BA66FD" w:rsidR="005B22B6" w:rsidRPr="00EB1EB7" w:rsidRDefault="003C2AAF" w:rsidP="00EB1EB7">
      <w:pPr>
        <w:spacing w:after="0" w:line="520" w:lineRule="exact"/>
        <w:ind w:firstLineChars="200" w:firstLine="560"/>
        <w:rPr>
          <w:rFonts w:ascii="宋体" w:eastAsia="宋体" w:hAnsi="宋体"/>
          <w:sz w:val="28"/>
          <w:szCs w:val="28"/>
        </w:rPr>
      </w:pPr>
      <w:proofErr w:type="gramStart"/>
      <w:r w:rsidRPr="00EB1EB7">
        <w:rPr>
          <w:rFonts w:ascii="宋体" w:eastAsia="宋体" w:hAnsi="宋体" w:hint="eastAsia"/>
          <w:sz w:val="28"/>
          <w:szCs w:val="28"/>
        </w:rPr>
        <w:lastRenderedPageBreak/>
        <w:t>药教协项联字</w:t>
      </w:r>
      <w:proofErr w:type="gramEnd"/>
      <w:r w:rsidRPr="00EB1EB7">
        <w:rPr>
          <w:rFonts w:ascii="宋体" w:eastAsia="宋体" w:hAnsi="宋体"/>
          <w:sz w:val="28"/>
          <w:szCs w:val="28"/>
        </w:rPr>
        <w:t>[2021]-第365号-骨科骨质疏松创新奖级基金会议通知</w:t>
      </w:r>
      <w:r w:rsidR="006C4B33" w:rsidRPr="00EB1EB7">
        <w:rPr>
          <w:rFonts w:ascii="宋体" w:eastAsia="宋体" w:hAnsi="宋体"/>
          <w:sz w:val="28"/>
          <w:szCs w:val="28"/>
        </w:rPr>
        <w:t xml:space="preserve"> </w:t>
      </w:r>
      <w:r w:rsidRPr="00EB1EB7">
        <w:rPr>
          <w:rFonts w:ascii="宋体" w:eastAsia="宋体" w:hAnsi="宋体"/>
          <w:sz w:val="28"/>
          <w:szCs w:val="28"/>
        </w:rPr>
        <w:t>https://www.cmea.org.cn/Index/meddetail?id=3575</w:t>
      </w:r>
    </w:p>
    <w:p w14:paraId="494482A1" w14:textId="2B6F8FEE" w:rsidR="005B22B6" w:rsidRPr="00EB1EB7" w:rsidRDefault="00EB1EB7" w:rsidP="00EB1EB7">
      <w:pPr>
        <w:spacing w:after="0" w:line="520" w:lineRule="exact"/>
        <w:ind w:firstLineChars="200" w:firstLine="562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b/>
          <w:bCs/>
          <w:sz w:val="28"/>
          <w:szCs w:val="28"/>
        </w:rPr>
        <w:t>四、</w:t>
      </w:r>
      <w:r w:rsidR="005B22B6" w:rsidRPr="00EB1EB7">
        <w:rPr>
          <w:rFonts w:ascii="宋体" w:eastAsia="宋体" w:hAnsi="宋体"/>
          <w:b/>
          <w:bCs/>
          <w:sz w:val="28"/>
          <w:szCs w:val="28"/>
        </w:rPr>
        <w:t>项目概览</w:t>
      </w:r>
    </w:p>
    <w:p w14:paraId="3A5FD75F" w14:textId="66458C57" w:rsidR="002A7E4E" w:rsidRPr="00EB1EB7" w:rsidRDefault="00EB1EB7" w:rsidP="00EB1EB7">
      <w:pPr>
        <w:spacing w:after="0" w:line="520" w:lineRule="exact"/>
        <w:ind w:firstLineChars="200" w:firstLine="562"/>
        <w:rPr>
          <w:rFonts w:ascii="宋体" w:eastAsia="宋体" w:hAnsi="宋体"/>
          <w:b/>
          <w:bCs/>
          <w:sz w:val="28"/>
          <w:szCs w:val="28"/>
        </w:rPr>
      </w:pPr>
      <w:r>
        <w:rPr>
          <w:rFonts w:ascii="宋体" w:eastAsia="宋体" w:hAnsi="宋体" w:hint="eastAsia"/>
          <w:b/>
          <w:bCs/>
          <w:sz w:val="28"/>
          <w:szCs w:val="28"/>
        </w:rPr>
        <w:t>1、</w:t>
      </w:r>
      <w:r w:rsidR="002A7E4E" w:rsidRPr="00EB1EB7">
        <w:rPr>
          <w:rFonts w:ascii="宋体" w:eastAsia="宋体" w:hAnsi="宋体"/>
          <w:b/>
          <w:bCs/>
          <w:sz w:val="28"/>
          <w:szCs w:val="28"/>
        </w:rPr>
        <w:t>项目目的</w:t>
      </w:r>
      <w:r w:rsidR="002A7E4E" w:rsidRPr="00EB1EB7">
        <w:rPr>
          <w:rFonts w:ascii="宋体" w:eastAsia="宋体" w:hAnsi="宋体" w:hint="eastAsia"/>
          <w:b/>
          <w:bCs/>
          <w:sz w:val="28"/>
          <w:szCs w:val="28"/>
        </w:rPr>
        <w:t>：</w:t>
      </w:r>
    </w:p>
    <w:p w14:paraId="25AB869A" w14:textId="77777777" w:rsidR="002A7E4E" w:rsidRPr="00EB1EB7" w:rsidRDefault="002A7E4E" w:rsidP="00EB1EB7">
      <w:pPr>
        <w:numPr>
          <w:ilvl w:val="0"/>
          <w:numId w:val="5"/>
        </w:numPr>
        <w:tabs>
          <w:tab w:val="clear" w:pos="720"/>
          <w:tab w:val="num" w:pos="284"/>
        </w:tabs>
        <w:spacing w:after="0" w:line="520" w:lineRule="exact"/>
        <w:ind w:hanging="720"/>
        <w:rPr>
          <w:rFonts w:ascii="宋体" w:eastAsia="宋体" w:hAnsi="宋体"/>
          <w:sz w:val="28"/>
          <w:szCs w:val="28"/>
        </w:rPr>
      </w:pPr>
      <w:r w:rsidRPr="00EB1EB7">
        <w:rPr>
          <w:rFonts w:ascii="宋体" w:eastAsia="宋体" w:hAnsi="宋体"/>
          <w:sz w:val="28"/>
          <w:szCs w:val="28"/>
        </w:rPr>
        <w:t>提高骨科医务工作者对骨质疏松的关注</w:t>
      </w:r>
    </w:p>
    <w:p w14:paraId="405795CA" w14:textId="77777777" w:rsidR="002A7E4E" w:rsidRPr="00EB1EB7" w:rsidRDefault="002A7E4E" w:rsidP="00EB1EB7">
      <w:pPr>
        <w:numPr>
          <w:ilvl w:val="0"/>
          <w:numId w:val="5"/>
        </w:numPr>
        <w:tabs>
          <w:tab w:val="clear" w:pos="720"/>
          <w:tab w:val="num" w:pos="284"/>
        </w:tabs>
        <w:spacing w:after="0" w:line="520" w:lineRule="exact"/>
        <w:ind w:hanging="720"/>
        <w:rPr>
          <w:rFonts w:ascii="宋体" w:eastAsia="宋体" w:hAnsi="宋体"/>
          <w:sz w:val="28"/>
          <w:szCs w:val="28"/>
        </w:rPr>
      </w:pPr>
      <w:r w:rsidRPr="00EB1EB7">
        <w:rPr>
          <w:rFonts w:ascii="宋体" w:eastAsia="宋体" w:hAnsi="宋体"/>
          <w:sz w:val="28"/>
          <w:szCs w:val="28"/>
        </w:rPr>
        <w:t>加强对骨质疏松疾病的认知</w:t>
      </w:r>
    </w:p>
    <w:p w14:paraId="7B1A4A09" w14:textId="77777777" w:rsidR="002A7E4E" w:rsidRPr="00EB1EB7" w:rsidRDefault="002A7E4E" w:rsidP="00EB1EB7">
      <w:pPr>
        <w:numPr>
          <w:ilvl w:val="0"/>
          <w:numId w:val="5"/>
        </w:numPr>
        <w:tabs>
          <w:tab w:val="clear" w:pos="720"/>
          <w:tab w:val="num" w:pos="284"/>
        </w:tabs>
        <w:spacing w:after="0" w:line="520" w:lineRule="exact"/>
        <w:ind w:hanging="720"/>
        <w:rPr>
          <w:rFonts w:ascii="宋体" w:eastAsia="宋体" w:hAnsi="宋体"/>
          <w:sz w:val="28"/>
          <w:szCs w:val="28"/>
        </w:rPr>
      </w:pPr>
      <w:r w:rsidRPr="00EB1EB7">
        <w:rPr>
          <w:rFonts w:ascii="宋体" w:eastAsia="宋体" w:hAnsi="宋体"/>
          <w:sz w:val="28"/>
          <w:szCs w:val="28"/>
        </w:rPr>
        <w:t>探索骨质疏松症的发病机制</w:t>
      </w:r>
    </w:p>
    <w:p w14:paraId="3A972B70" w14:textId="77777777" w:rsidR="002A7E4E" w:rsidRPr="00EB1EB7" w:rsidRDefault="002A7E4E" w:rsidP="00EB1EB7">
      <w:pPr>
        <w:numPr>
          <w:ilvl w:val="0"/>
          <w:numId w:val="5"/>
        </w:numPr>
        <w:tabs>
          <w:tab w:val="clear" w:pos="720"/>
          <w:tab w:val="num" w:pos="284"/>
        </w:tabs>
        <w:spacing w:after="0" w:line="520" w:lineRule="exact"/>
        <w:ind w:hanging="720"/>
        <w:rPr>
          <w:rFonts w:ascii="宋体" w:eastAsia="宋体" w:hAnsi="宋体"/>
          <w:sz w:val="28"/>
          <w:szCs w:val="28"/>
        </w:rPr>
      </w:pPr>
      <w:r w:rsidRPr="00EB1EB7">
        <w:rPr>
          <w:rFonts w:ascii="宋体" w:eastAsia="宋体" w:hAnsi="宋体"/>
          <w:sz w:val="28"/>
          <w:szCs w:val="28"/>
        </w:rPr>
        <w:t>解决骨科手术与骨质疏松症相关的临床问题</w:t>
      </w:r>
    </w:p>
    <w:p w14:paraId="546A3E61" w14:textId="77777777" w:rsidR="002A7E4E" w:rsidRPr="00EB1EB7" w:rsidRDefault="002A7E4E" w:rsidP="00EB1EB7">
      <w:pPr>
        <w:numPr>
          <w:ilvl w:val="0"/>
          <w:numId w:val="5"/>
        </w:numPr>
        <w:tabs>
          <w:tab w:val="clear" w:pos="720"/>
          <w:tab w:val="num" w:pos="284"/>
        </w:tabs>
        <w:spacing w:after="0" w:line="520" w:lineRule="exact"/>
        <w:ind w:hanging="720"/>
        <w:rPr>
          <w:rFonts w:ascii="宋体" w:eastAsia="宋体" w:hAnsi="宋体"/>
          <w:sz w:val="28"/>
          <w:szCs w:val="28"/>
        </w:rPr>
      </w:pPr>
      <w:r w:rsidRPr="00EB1EB7">
        <w:rPr>
          <w:rFonts w:ascii="宋体" w:eastAsia="宋体" w:hAnsi="宋体"/>
          <w:sz w:val="28"/>
          <w:szCs w:val="28"/>
        </w:rPr>
        <w:t>推动骨科骨质疏松疾病领域的学术能力</w:t>
      </w:r>
    </w:p>
    <w:p w14:paraId="0AE7EF26" w14:textId="77777777" w:rsidR="002A7E4E" w:rsidRPr="00EB1EB7" w:rsidRDefault="002A7E4E" w:rsidP="00EB1EB7">
      <w:pPr>
        <w:numPr>
          <w:ilvl w:val="0"/>
          <w:numId w:val="5"/>
        </w:numPr>
        <w:tabs>
          <w:tab w:val="clear" w:pos="720"/>
          <w:tab w:val="num" w:pos="284"/>
        </w:tabs>
        <w:spacing w:after="0" w:line="520" w:lineRule="exact"/>
        <w:ind w:hanging="720"/>
        <w:rPr>
          <w:rFonts w:ascii="宋体" w:eastAsia="宋体" w:hAnsi="宋体"/>
          <w:sz w:val="28"/>
          <w:szCs w:val="28"/>
        </w:rPr>
      </w:pPr>
      <w:r w:rsidRPr="00EB1EB7">
        <w:rPr>
          <w:rFonts w:ascii="宋体" w:eastAsia="宋体" w:hAnsi="宋体"/>
          <w:sz w:val="28"/>
          <w:szCs w:val="28"/>
        </w:rPr>
        <w:t>鼓励创新的科研思路</w:t>
      </w:r>
    </w:p>
    <w:p w14:paraId="1525E42A" w14:textId="77777777" w:rsidR="00EB1EB7" w:rsidRDefault="00EB1EB7" w:rsidP="00EB1EB7">
      <w:pPr>
        <w:spacing w:after="0" w:line="520" w:lineRule="exact"/>
        <w:ind w:firstLineChars="200" w:firstLine="560"/>
        <w:rPr>
          <w:rFonts w:ascii="宋体" w:eastAsia="宋体" w:hAnsi="宋体" w:hint="eastAsia"/>
          <w:sz w:val="28"/>
          <w:szCs w:val="28"/>
        </w:rPr>
      </w:pPr>
    </w:p>
    <w:p w14:paraId="54A2F22B" w14:textId="1B48B394" w:rsidR="00F91495" w:rsidRPr="00EB1EB7" w:rsidRDefault="00EB1EB7" w:rsidP="00EB1EB7">
      <w:pPr>
        <w:spacing w:after="0" w:line="520" w:lineRule="exact"/>
        <w:ind w:firstLineChars="200" w:firstLine="560"/>
        <w:rPr>
          <w:rFonts w:ascii="宋体" w:eastAsia="宋体" w:hAnsi="宋体"/>
          <w:b/>
          <w:bCs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2、</w:t>
      </w:r>
      <w:r w:rsidR="00F91495" w:rsidRPr="00EB1EB7">
        <w:rPr>
          <w:rFonts w:ascii="宋体" w:eastAsia="宋体" w:hAnsi="宋体" w:hint="eastAsia"/>
          <w:b/>
          <w:bCs/>
          <w:sz w:val="28"/>
          <w:szCs w:val="28"/>
        </w:rPr>
        <w:t>资助研究方向：骨质疏松</w:t>
      </w:r>
      <w:r w:rsidR="00F91495" w:rsidRPr="00EB1EB7">
        <w:rPr>
          <w:rFonts w:ascii="宋体" w:eastAsia="宋体" w:hAnsi="宋体"/>
          <w:b/>
          <w:bCs/>
          <w:sz w:val="28"/>
          <w:szCs w:val="28"/>
        </w:rPr>
        <w:t>与骨科手术</w:t>
      </w:r>
    </w:p>
    <w:p w14:paraId="6FC8DE2F" w14:textId="47C670BC" w:rsidR="00F91495" w:rsidRPr="00EB1EB7" w:rsidRDefault="00F91495" w:rsidP="00EB1EB7">
      <w:pPr>
        <w:numPr>
          <w:ilvl w:val="0"/>
          <w:numId w:val="5"/>
        </w:numPr>
        <w:tabs>
          <w:tab w:val="clear" w:pos="720"/>
          <w:tab w:val="num" w:pos="284"/>
        </w:tabs>
        <w:spacing w:after="0" w:line="520" w:lineRule="exact"/>
        <w:ind w:hanging="720"/>
        <w:rPr>
          <w:rFonts w:ascii="宋体" w:eastAsia="宋体" w:hAnsi="宋体"/>
          <w:sz w:val="28"/>
          <w:szCs w:val="28"/>
        </w:rPr>
      </w:pPr>
      <w:r w:rsidRPr="00EB1EB7">
        <w:rPr>
          <w:rFonts w:ascii="宋体" w:eastAsia="宋体" w:hAnsi="宋体" w:hint="eastAsia"/>
          <w:sz w:val="28"/>
          <w:szCs w:val="28"/>
        </w:rPr>
        <w:t>骨科</w:t>
      </w:r>
      <w:proofErr w:type="gramStart"/>
      <w:r w:rsidRPr="00EB1EB7">
        <w:rPr>
          <w:rFonts w:ascii="宋体" w:eastAsia="宋体" w:hAnsi="宋体" w:hint="eastAsia"/>
          <w:sz w:val="28"/>
          <w:szCs w:val="28"/>
        </w:rPr>
        <w:t>围手术期患者骨松</w:t>
      </w:r>
      <w:proofErr w:type="gramEnd"/>
      <w:r w:rsidRPr="00EB1EB7">
        <w:rPr>
          <w:rFonts w:ascii="宋体" w:eastAsia="宋体" w:hAnsi="宋体" w:hint="eastAsia"/>
          <w:sz w:val="28"/>
          <w:szCs w:val="28"/>
        </w:rPr>
        <w:t>管理：骨科</w:t>
      </w:r>
      <w:proofErr w:type="gramStart"/>
      <w:r w:rsidRPr="00EB1EB7">
        <w:rPr>
          <w:rFonts w:ascii="宋体" w:eastAsia="宋体" w:hAnsi="宋体" w:hint="eastAsia"/>
          <w:sz w:val="28"/>
          <w:szCs w:val="28"/>
        </w:rPr>
        <w:t>围手术期</w:t>
      </w:r>
      <w:proofErr w:type="gramEnd"/>
      <w:r w:rsidRPr="00EB1EB7">
        <w:rPr>
          <w:rFonts w:ascii="宋体" w:eastAsia="宋体" w:hAnsi="宋体" w:hint="eastAsia"/>
          <w:sz w:val="28"/>
          <w:szCs w:val="28"/>
        </w:rPr>
        <w:t>患者何时开始抗骨质疏松治疗</w:t>
      </w:r>
    </w:p>
    <w:p w14:paraId="0800B540" w14:textId="13144140" w:rsidR="00F91495" w:rsidRPr="00EB1EB7" w:rsidRDefault="00F91495" w:rsidP="00EB1EB7">
      <w:pPr>
        <w:numPr>
          <w:ilvl w:val="0"/>
          <w:numId w:val="5"/>
        </w:numPr>
        <w:tabs>
          <w:tab w:val="clear" w:pos="720"/>
          <w:tab w:val="num" w:pos="284"/>
        </w:tabs>
        <w:spacing w:after="0" w:line="520" w:lineRule="exact"/>
        <w:ind w:hanging="720"/>
        <w:rPr>
          <w:rFonts w:ascii="宋体" w:eastAsia="宋体" w:hAnsi="宋体"/>
          <w:sz w:val="28"/>
          <w:szCs w:val="28"/>
        </w:rPr>
      </w:pPr>
      <w:r w:rsidRPr="00EB1EB7">
        <w:rPr>
          <w:rFonts w:ascii="宋体" w:eastAsia="宋体" w:hAnsi="宋体" w:hint="eastAsia"/>
          <w:sz w:val="28"/>
          <w:szCs w:val="28"/>
        </w:rPr>
        <w:t>抗骨质疏松药物与骨折愈合：抗骨质疏松药物是否影响骨折愈合</w:t>
      </w:r>
    </w:p>
    <w:p w14:paraId="1E361B9D" w14:textId="589EF5CE" w:rsidR="00F91495" w:rsidRPr="00EB1EB7" w:rsidRDefault="00F91495" w:rsidP="00EB1EB7">
      <w:pPr>
        <w:numPr>
          <w:ilvl w:val="0"/>
          <w:numId w:val="5"/>
        </w:numPr>
        <w:tabs>
          <w:tab w:val="clear" w:pos="720"/>
          <w:tab w:val="num" w:pos="284"/>
        </w:tabs>
        <w:spacing w:after="0" w:line="520" w:lineRule="exact"/>
        <w:ind w:left="284" w:hanging="284"/>
        <w:rPr>
          <w:rFonts w:ascii="宋体" w:eastAsia="宋体" w:hAnsi="宋体"/>
          <w:sz w:val="28"/>
          <w:szCs w:val="28"/>
        </w:rPr>
      </w:pPr>
      <w:r w:rsidRPr="00EB1EB7">
        <w:rPr>
          <w:rFonts w:ascii="宋体" w:eastAsia="宋体" w:hAnsi="宋体" w:hint="eastAsia"/>
          <w:sz w:val="28"/>
          <w:szCs w:val="28"/>
        </w:rPr>
        <w:t>脊柱手术与骨质疏松：脊柱</w:t>
      </w:r>
      <w:r w:rsidRPr="00EB1EB7">
        <w:rPr>
          <w:rFonts w:ascii="宋体" w:eastAsia="宋体" w:hAnsi="宋体"/>
          <w:sz w:val="28"/>
          <w:szCs w:val="28"/>
        </w:rPr>
        <w:t>PVP/PKP术后再发骨折、椎体融合术后的患者融合率</w:t>
      </w:r>
      <w:r w:rsidRPr="00EB1EB7">
        <w:rPr>
          <w:rFonts w:ascii="宋体" w:eastAsia="宋体" w:hAnsi="宋体" w:hint="eastAsia"/>
          <w:sz w:val="28"/>
          <w:szCs w:val="28"/>
        </w:rPr>
        <w:t>/</w:t>
      </w:r>
      <w:r w:rsidRPr="00EB1EB7">
        <w:rPr>
          <w:rFonts w:ascii="宋体" w:eastAsia="宋体" w:hAnsi="宋体"/>
          <w:sz w:val="28"/>
          <w:szCs w:val="28"/>
        </w:rPr>
        <w:t>延迟愈合发生率等相关研究</w:t>
      </w:r>
    </w:p>
    <w:p w14:paraId="1CCE14D4" w14:textId="7F740490" w:rsidR="00F91495" w:rsidRPr="00EB1EB7" w:rsidRDefault="00F91495" w:rsidP="00EB1EB7">
      <w:pPr>
        <w:numPr>
          <w:ilvl w:val="0"/>
          <w:numId w:val="5"/>
        </w:numPr>
        <w:tabs>
          <w:tab w:val="clear" w:pos="720"/>
          <w:tab w:val="num" w:pos="284"/>
        </w:tabs>
        <w:spacing w:after="0" w:line="520" w:lineRule="exact"/>
        <w:ind w:hanging="720"/>
        <w:rPr>
          <w:rFonts w:ascii="宋体" w:eastAsia="宋体" w:hAnsi="宋体"/>
          <w:sz w:val="28"/>
          <w:szCs w:val="28"/>
        </w:rPr>
      </w:pPr>
      <w:r w:rsidRPr="00EB1EB7">
        <w:rPr>
          <w:rFonts w:ascii="宋体" w:eastAsia="宋体" w:hAnsi="宋体" w:hint="eastAsia"/>
          <w:sz w:val="28"/>
          <w:szCs w:val="28"/>
        </w:rPr>
        <w:t>关节置换与骨质疏松：关节置换术后假体周围骨密度，假体松动</w:t>
      </w:r>
      <w:r w:rsidRPr="00EB1EB7">
        <w:rPr>
          <w:rFonts w:ascii="宋体" w:eastAsia="宋体" w:hAnsi="宋体"/>
          <w:sz w:val="28"/>
          <w:szCs w:val="28"/>
        </w:rPr>
        <w:t>/骨溶解等临床问题</w:t>
      </w:r>
    </w:p>
    <w:p w14:paraId="2901C4BC" w14:textId="3961353D" w:rsidR="00F91495" w:rsidRPr="00EB1EB7" w:rsidRDefault="00F91495" w:rsidP="00EB1EB7">
      <w:pPr>
        <w:numPr>
          <w:ilvl w:val="0"/>
          <w:numId w:val="5"/>
        </w:numPr>
        <w:tabs>
          <w:tab w:val="clear" w:pos="720"/>
          <w:tab w:val="num" w:pos="284"/>
        </w:tabs>
        <w:spacing w:after="0" w:line="520" w:lineRule="exact"/>
        <w:ind w:hanging="720"/>
        <w:rPr>
          <w:rFonts w:ascii="宋体" w:eastAsia="宋体" w:hAnsi="宋体"/>
          <w:sz w:val="28"/>
          <w:szCs w:val="28"/>
        </w:rPr>
      </w:pPr>
      <w:r w:rsidRPr="00EB1EB7">
        <w:rPr>
          <w:rFonts w:ascii="宋体" w:eastAsia="宋体" w:hAnsi="宋体" w:hint="eastAsia"/>
          <w:sz w:val="28"/>
          <w:szCs w:val="28"/>
        </w:rPr>
        <w:t>患者长期管理和结局：疼痛缓解或改善生活质量改善等</w:t>
      </w:r>
    </w:p>
    <w:p w14:paraId="20071823" w14:textId="09F17EBB" w:rsidR="00F91495" w:rsidRPr="00EB1EB7" w:rsidRDefault="00F91495" w:rsidP="00EB1EB7">
      <w:pPr>
        <w:numPr>
          <w:ilvl w:val="0"/>
          <w:numId w:val="5"/>
        </w:numPr>
        <w:tabs>
          <w:tab w:val="clear" w:pos="720"/>
          <w:tab w:val="num" w:pos="284"/>
        </w:tabs>
        <w:spacing w:after="0" w:line="520" w:lineRule="exact"/>
        <w:ind w:left="284" w:hanging="284"/>
        <w:rPr>
          <w:rFonts w:ascii="宋体" w:eastAsia="宋体" w:hAnsi="宋体"/>
          <w:sz w:val="28"/>
          <w:szCs w:val="28"/>
        </w:rPr>
      </w:pPr>
      <w:r w:rsidRPr="00EB1EB7">
        <w:rPr>
          <w:rFonts w:ascii="宋体" w:eastAsia="宋体" w:hAnsi="宋体" w:hint="eastAsia"/>
          <w:sz w:val="28"/>
          <w:szCs w:val="28"/>
        </w:rPr>
        <w:t>骨生物学：骨微结构、生物力学、抗骨质疏松药物对皮质骨与松质骨（骨微结构）的影响差异等相关基础研究</w:t>
      </w:r>
    </w:p>
    <w:p w14:paraId="5867D3A9" w14:textId="12C2340F" w:rsidR="00F91495" w:rsidRPr="00EB1EB7" w:rsidRDefault="00EB1EB7" w:rsidP="00EB1EB7">
      <w:pPr>
        <w:spacing w:after="0" w:line="520" w:lineRule="exact"/>
        <w:ind w:firstLineChars="200" w:firstLine="562"/>
        <w:rPr>
          <w:rFonts w:ascii="宋体" w:eastAsia="宋体" w:hAnsi="宋体"/>
          <w:b/>
          <w:bCs/>
          <w:sz w:val="28"/>
          <w:szCs w:val="28"/>
        </w:rPr>
      </w:pPr>
      <w:r>
        <w:rPr>
          <w:rFonts w:ascii="宋体" w:eastAsia="宋体" w:hAnsi="宋体" w:hint="eastAsia"/>
          <w:b/>
          <w:bCs/>
          <w:sz w:val="28"/>
          <w:szCs w:val="28"/>
        </w:rPr>
        <w:t>3、</w:t>
      </w:r>
      <w:r w:rsidR="00F91495" w:rsidRPr="00EB1EB7">
        <w:rPr>
          <w:rFonts w:ascii="宋体" w:eastAsia="宋体" w:hAnsi="宋体" w:hint="eastAsia"/>
          <w:b/>
          <w:bCs/>
          <w:sz w:val="28"/>
          <w:szCs w:val="28"/>
        </w:rPr>
        <w:t>申请者标准</w:t>
      </w:r>
    </w:p>
    <w:p w14:paraId="4C01D4E0" w14:textId="77777777" w:rsidR="00F91495" w:rsidRPr="00EB1EB7" w:rsidRDefault="00F91495" w:rsidP="00EB1EB7">
      <w:pPr>
        <w:numPr>
          <w:ilvl w:val="0"/>
          <w:numId w:val="5"/>
        </w:numPr>
        <w:tabs>
          <w:tab w:val="clear" w:pos="720"/>
          <w:tab w:val="num" w:pos="284"/>
        </w:tabs>
        <w:spacing w:after="0" w:line="520" w:lineRule="exact"/>
        <w:ind w:hanging="720"/>
        <w:rPr>
          <w:rFonts w:ascii="宋体" w:eastAsia="宋体" w:hAnsi="宋体"/>
          <w:sz w:val="28"/>
          <w:szCs w:val="28"/>
        </w:rPr>
      </w:pPr>
      <w:r w:rsidRPr="00EB1EB7">
        <w:rPr>
          <w:rFonts w:ascii="宋体" w:eastAsia="宋体" w:hAnsi="宋体" w:hint="eastAsia"/>
          <w:sz w:val="28"/>
          <w:szCs w:val="28"/>
        </w:rPr>
        <w:t>具有良好的学术道德</w:t>
      </w:r>
    </w:p>
    <w:p w14:paraId="7D5069BE" w14:textId="77777777" w:rsidR="00F91495" w:rsidRPr="00EB1EB7" w:rsidRDefault="00F91495" w:rsidP="00EB1EB7">
      <w:pPr>
        <w:numPr>
          <w:ilvl w:val="0"/>
          <w:numId w:val="5"/>
        </w:numPr>
        <w:tabs>
          <w:tab w:val="clear" w:pos="720"/>
          <w:tab w:val="num" w:pos="284"/>
        </w:tabs>
        <w:spacing w:after="0" w:line="520" w:lineRule="exact"/>
        <w:ind w:hanging="720"/>
        <w:rPr>
          <w:rFonts w:ascii="宋体" w:eastAsia="宋体" w:hAnsi="宋体"/>
          <w:sz w:val="28"/>
          <w:szCs w:val="28"/>
        </w:rPr>
      </w:pPr>
      <w:r w:rsidRPr="00EB1EB7">
        <w:rPr>
          <w:rFonts w:ascii="宋体" w:eastAsia="宋体" w:hAnsi="宋体" w:hint="eastAsia"/>
          <w:sz w:val="28"/>
          <w:szCs w:val="28"/>
        </w:rPr>
        <w:t xml:space="preserve">申请时未满45周岁的医师  </w:t>
      </w:r>
    </w:p>
    <w:p w14:paraId="10F58C19" w14:textId="77777777" w:rsidR="00F91495" w:rsidRPr="00EB1EB7" w:rsidRDefault="00F91495" w:rsidP="00EB1EB7">
      <w:pPr>
        <w:numPr>
          <w:ilvl w:val="0"/>
          <w:numId w:val="5"/>
        </w:numPr>
        <w:tabs>
          <w:tab w:val="clear" w:pos="720"/>
          <w:tab w:val="num" w:pos="284"/>
        </w:tabs>
        <w:spacing w:after="0" w:line="520" w:lineRule="exact"/>
        <w:ind w:hanging="720"/>
        <w:rPr>
          <w:rFonts w:ascii="宋体" w:eastAsia="宋体" w:hAnsi="宋体"/>
          <w:sz w:val="28"/>
          <w:szCs w:val="28"/>
        </w:rPr>
      </w:pPr>
      <w:r w:rsidRPr="00EB1EB7">
        <w:rPr>
          <w:rFonts w:ascii="宋体" w:eastAsia="宋体" w:hAnsi="宋体" w:hint="eastAsia"/>
          <w:sz w:val="28"/>
          <w:szCs w:val="28"/>
        </w:rPr>
        <w:t>具有中级且博士学位或副高以上专业技术职务</w:t>
      </w:r>
    </w:p>
    <w:p w14:paraId="370C481D" w14:textId="77777777" w:rsidR="00F91495" w:rsidRPr="00EB1EB7" w:rsidRDefault="00F91495" w:rsidP="00EB1EB7">
      <w:pPr>
        <w:numPr>
          <w:ilvl w:val="0"/>
          <w:numId w:val="5"/>
        </w:numPr>
        <w:tabs>
          <w:tab w:val="clear" w:pos="720"/>
          <w:tab w:val="num" w:pos="284"/>
        </w:tabs>
        <w:spacing w:after="0" w:line="520" w:lineRule="exact"/>
        <w:ind w:hanging="720"/>
        <w:rPr>
          <w:rFonts w:ascii="宋体" w:eastAsia="宋体" w:hAnsi="宋体"/>
          <w:sz w:val="28"/>
          <w:szCs w:val="28"/>
        </w:rPr>
      </w:pPr>
      <w:r w:rsidRPr="00EB1EB7">
        <w:rPr>
          <w:rFonts w:ascii="宋体" w:eastAsia="宋体" w:hAnsi="宋体" w:hint="eastAsia"/>
          <w:sz w:val="28"/>
          <w:szCs w:val="28"/>
        </w:rPr>
        <w:lastRenderedPageBreak/>
        <w:t>具有骨质疏松性骨折/骨质疏松症相关领域的工作经验</w:t>
      </w:r>
    </w:p>
    <w:p w14:paraId="6D3760BE" w14:textId="77777777" w:rsidR="00F91495" w:rsidRPr="00EB1EB7" w:rsidRDefault="00F91495" w:rsidP="00EB1EB7">
      <w:pPr>
        <w:numPr>
          <w:ilvl w:val="0"/>
          <w:numId w:val="5"/>
        </w:numPr>
        <w:tabs>
          <w:tab w:val="clear" w:pos="720"/>
          <w:tab w:val="num" w:pos="284"/>
        </w:tabs>
        <w:spacing w:after="0" w:line="520" w:lineRule="exact"/>
        <w:ind w:hanging="720"/>
        <w:rPr>
          <w:rFonts w:ascii="宋体" w:eastAsia="宋体" w:hAnsi="宋体"/>
          <w:sz w:val="28"/>
          <w:szCs w:val="28"/>
        </w:rPr>
      </w:pPr>
      <w:r w:rsidRPr="00EB1EB7">
        <w:rPr>
          <w:rFonts w:ascii="宋体" w:eastAsia="宋体" w:hAnsi="宋体" w:hint="eastAsia"/>
          <w:sz w:val="28"/>
          <w:szCs w:val="28"/>
        </w:rPr>
        <w:t>具备一定临床或转化医学研究的基础</w:t>
      </w:r>
    </w:p>
    <w:p w14:paraId="00873B8F" w14:textId="77777777" w:rsidR="00F91495" w:rsidRPr="00EB1EB7" w:rsidRDefault="00F91495" w:rsidP="00EB1EB7">
      <w:pPr>
        <w:numPr>
          <w:ilvl w:val="0"/>
          <w:numId w:val="5"/>
        </w:numPr>
        <w:tabs>
          <w:tab w:val="clear" w:pos="720"/>
          <w:tab w:val="num" w:pos="284"/>
        </w:tabs>
        <w:spacing w:after="0" w:line="520" w:lineRule="exact"/>
        <w:ind w:hanging="720"/>
        <w:rPr>
          <w:rFonts w:ascii="宋体" w:eastAsia="宋体" w:hAnsi="宋体"/>
          <w:sz w:val="28"/>
          <w:szCs w:val="28"/>
        </w:rPr>
      </w:pPr>
      <w:r w:rsidRPr="00EB1EB7">
        <w:rPr>
          <w:rFonts w:ascii="宋体" w:eastAsia="宋体" w:hAnsi="宋体" w:hint="eastAsia"/>
          <w:sz w:val="28"/>
          <w:szCs w:val="28"/>
        </w:rPr>
        <w:t>提供符合要求的个人简历</w:t>
      </w:r>
    </w:p>
    <w:p w14:paraId="09D05C78" w14:textId="552D2A02" w:rsidR="002A7E4E" w:rsidRPr="00EB1EB7" w:rsidRDefault="002A7E4E" w:rsidP="00EB1EB7">
      <w:pPr>
        <w:spacing w:after="0" w:line="520" w:lineRule="exact"/>
        <w:rPr>
          <w:rFonts w:ascii="宋体" w:eastAsia="宋体" w:hAnsi="宋体"/>
          <w:sz w:val="28"/>
          <w:szCs w:val="28"/>
        </w:rPr>
      </w:pPr>
    </w:p>
    <w:p w14:paraId="6C32FD3B" w14:textId="362EA5FE" w:rsidR="00114238" w:rsidRPr="00EB1EB7" w:rsidRDefault="00114238" w:rsidP="00EB1EB7">
      <w:pPr>
        <w:spacing w:after="0" w:line="520" w:lineRule="exact"/>
        <w:ind w:firstLineChars="200" w:firstLine="562"/>
        <w:rPr>
          <w:rFonts w:ascii="宋体" w:eastAsia="宋体" w:hAnsi="宋体"/>
          <w:b/>
          <w:bCs/>
          <w:sz w:val="28"/>
          <w:szCs w:val="28"/>
        </w:rPr>
      </w:pPr>
      <w:r w:rsidRPr="00EB1EB7">
        <w:rPr>
          <w:rFonts w:ascii="宋体" w:eastAsia="宋体" w:hAnsi="宋体"/>
          <w:b/>
          <w:bCs/>
          <w:sz w:val="28"/>
          <w:szCs w:val="28"/>
        </w:rPr>
        <w:t>申请资料获取：申请人在中国医药教育协会网站下载申请资料</w:t>
      </w:r>
    </w:p>
    <w:p w14:paraId="7B29C1FB" w14:textId="5E7EA6D8" w:rsidR="00114238" w:rsidRPr="00EB1EB7" w:rsidRDefault="00114238" w:rsidP="00EB1EB7">
      <w:pPr>
        <w:spacing w:after="0" w:line="520" w:lineRule="exact"/>
        <w:ind w:leftChars="256" w:left="563"/>
        <w:rPr>
          <w:rFonts w:ascii="宋体" w:eastAsia="宋体" w:hAnsi="宋体"/>
          <w:b/>
          <w:bCs/>
          <w:sz w:val="28"/>
          <w:szCs w:val="28"/>
        </w:rPr>
      </w:pPr>
      <w:r w:rsidRPr="00EB1EB7">
        <w:rPr>
          <w:rFonts w:ascii="宋体" w:eastAsia="宋体" w:hAnsi="宋体"/>
          <w:b/>
          <w:bCs/>
          <w:sz w:val="28"/>
          <w:szCs w:val="28"/>
        </w:rPr>
        <w:t>申请方式：申请人将申请资料发送到协会官方邮箱：</w:t>
      </w:r>
      <w:hyperlink r:id="rId10" w:history="1">
        <w:r w:rsidRPr="00EB1EB7">
          <w:rPr>
            <w:rStyle w:val="a4"/>
            <w:rFonts w:ascii="宋体" w:eastAsia="宋体" w:hAnsi="宋体"/>
            <w:b/>
            <w:bCs/>
            <w:sz w:val="28"/>
            <w:szCs w:val="28"/>
            <w:lang w:val="en-SG"/>
          </w:rPr>
          <w:t>editor@cmea.org.cn</w:t>
        </w:r>
      </w:hyperlink>
      <w:r w:rsidRPr="00EB1EB7">
        <w:rPr>
          <w:rFonts w:ascii="宋体" w:eastAsia="宋体" w:hAnsi="宋体"/>
          <w:b/>
          <w:bCs/>
          <w:sz w:val="28"/>
          <w:szCs w:val="28"/>
          <w:lang w:val="en-SG"/>
        </w:rPr>
        <w:t xml:space="preserve"> </w:t>
      </w:r>
    </w:p>
    <w:p w14:paraId="70814BD2" w14:textId="64867E84" w:rsidR="00114238" w:rsidRPr="00EB1EB7" w:rsidRDefault="0037070D" w:rsidP="00EB1EB7">
      <w:pPr>
        <w:spacing w:after="0" w:line="520" w:lineRule="exact"/>
        <w:ind w:firstLineChars="200" w:firstLine="562"/>
        <w:rPr>
          <w:rFonts w:ascii="宋体" w:eastAsia="宋体" w:hAnsi="宋体"/>
          <w:b/>
          <w:bCs/>
          <w:sz w:val="28"/>
          <w:szCs w:val="28"/>
        </w:rPr>
      </w:pPr>
      <w:r w:rsidRPr="00EB1EB7">
        <w:rPr>
          <w:rFonts w:ascii="宋体" w:eastAsia="宋体" w:hAnsi="宋体" w:hint="eastAsia"/>
          <w:b/>
          <w:bCs/>
          <w:sz w:val="28"/>
          <w:szCs w:val="28"/>
        </w:rPr>
        <w:t>申请时间：</w:t>
      </w:r>
      <w:r w:rsidRPr="00EB1EB7">
        <w:rPr>
          <w:rFonts w:ascii="宋体" w:eastAsia="宋体" w:hAnsi="宋体"/>
          <w:b/>
          <w:bCs/>
          <w:sz w:val="28"/>
          <w:szCs w:val="28"/>
        </w:rPr>
        <w:t xml:space="preserve"> </w:t>
      </w:r>
      <w:r w:rsidR="008546C8" w:rsidRPr="00EB1EB7">
        <w:rPr>
          <w:rFonts w:ascii="宋体" w:eastAsia="宋体" w:hAnsi="宋体" w:hint="eastAsia"/>
          <w:b/>
          <w:bCs/>
          <w:sz w:val="28"/>
          <w:szCs w:val="28"/>
        </w:rPr>
        <w:t>2021年</w:t>
      </w:r>
      <w:r w:rsidRPr="00EB1EB7">
        <w:rPr>
          <w:rFonts w:ascii="宋体" w:eastAsia="宋体" w:hAnsi="宋体"/>
          <w:b/>
          <w:bCs/>
          <w:sz w:val="28"/>
          <w:szCs w:val="28"/>
        </w:rPr>
        <w:t>9月16日-10月30日</w:t>
      </w:r>
    </w:p>
    <w:p w14:paraId="118EB6DB" w14:textId="77777777" w:rsidR="0037070D" w:rsidRPr="00EB1EB7" w:rsidRDefault="0037070D" w:rsidP="00EB1EB7">
      <w:pPr>
        <w:spacing w:after="0" w:line="520" w:lineRule="exact"/>
        <w:rPr>
          <w:rFonts w:ascii="宋体" w:eastAsia="宋体" w:hAnsi="宋体"/>
          <w:b/>
          <w:bCs/>
          <w:sz w:val="28"/>
          <w:szCs w:val="28"/>
        </w:rPr>
      </w:pPr>
    </w:p>
    <w:p w14:paraId="24BB3A01" w14:textId="7053BF92" w:rsidR="00F91495" w:rsidRPr="00EB1EB7" w:rsidRDefault="00EB1EB7" w:rsidP="00EB1EB7">
      <w:pPr>
        <w:spacing w:after="0" w:line="520" w:lineRule="exact"/>
        <w:ind w:firstLineChars="200" w:firstLine="562"/>
        <w:rPr>
          <w:rFonts w:ascii="宋体" w:eastAsia="宋体" w:hAnsi="宋体"/>
          <w:b/>
          <w:bCs/>
          <w:sz w:val="28"/>
          <w:szCs w:val="28"/>
        </w:rPr>
      </w:pPr>
      <w:r>
        <w:rPr>
          <w:rFonts w:ascii="宋体" w:eastAsia="宋体" w:hAnsi="宋体"/>
          <w:b/>
          <w:bCs/>
          <w:sz w:val="28"/>
          <w:szCs w:val="28"/>
        </w:rPr>
        <w:t>五</w:t>
      </w:r>
      <w:r>
        <w:rPr>
          <w:rFonts w:ascii="宋体" w:eastAsia="宋体" w:hAnsi="宋体" w:hint="eastAsia"/>
          <w:b/>
          <w:bCs/>
          <w:sz w:val="28"/>
          <w:szCs w:val="28"/>
        </w:rPr>
        <w:t>、</w:t>
      </w:r>
      <w:proofErr w:type="gramStart"/>
      <w:r w:rsidR="00F91495" w:rsidRPr="00EB1EB7">
        <w:rPr>
          <w:rFonts w:ascii="宋体" w:eastAsia="宋体" w:hAnsi="宋体"/>
          <w:b/>
          <w:bCs/>
          <w:sz w:val="28"/>
          <w:szCs w:val="28"/>
        </w:rPr>
        <w:t>盲审阶段</w:t>
      </w:r>
      <w:proofErr w:type="gramEnd"/>
      <w:r w:rsidR="00F91495" w:rsidRPr="00EB1EB7">
        <w:rPr>
          <w:rFonts w:ascii="宋体" w:eastAsia="宋体" w:hAnsi="宋体"/>
          <w:b/>
          <w:bCs/>
          <w:sz w:val="28"/>
          <w:szCs w:val="28"/>
        </w:rPr>
        <w:t>评审标准</w:t>
      </w:r>
    </w:p>
    <w:p w14:paraId="3DACF9A0" w14:textId="4F069536" w:rsidR="00F91495" w:rsidRPr="00EB1EB7" w:rsidRDefault="00F91495" w:rsidP="00EB1EB7">
      <w:pPr>
        <w:spacing w:after="0" w:line="52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EB1EB7">
        <w:rPr>
          <w:rFonts w:ascii="宋体" w:eastAsia="宋体" w:hAnsi="宋体"/>
          <w:sz w:val="28"/>
          <w:szCs w:val="28"/>
        </w:rPr>
        <w:t>评审专家根据以下5点对参赛者的方案进行评审</w:t>
      </w:r>
      <w:r w:rsidRPr="00EB1EB7">
        <w:rPr>
          <w:rFonts w:ascii="宋体" w:eastAsia="宋体" w:hAnsi="宋体" w:hint="eastAsia"/>
          <w:sz w:val="28"/>
          <w:szCs w:val="28"/>
        </w:rPr>
        <w:t>，每一项分值为20分，综合评分最高的20位将会受邀参加评审会</w:t>
      </w:r>
    </w:p>
    <w:p w14:paraId="2FF150FC" w14:textId="77777777" w:rsidR="00F91495" w:rsidRPr="00EB1EB7" w:rsidRDefault="00F91495" w:rsidP="00EB1EB7">
      <w:pPr>
        <w:spacing w:after="0" w:line="520" w:lineRule="exact"/>
        <w:rPr>
          <w:rFonts w:ascii="宋体" w:eastAsia="宋体" w:hAnsi="宋体"/>
          <w:sz w:val="28"/>
          <w:szCs w:val="28"/>
        </w:rPr>
      </w:pPr>
      <w:r w:rsidRPr="00EB1EB7">
        <w:rPr>
          <w:rFonts w:ascii="宋体" w:eastAsia="宋体" w:hAnsi="宋体"/>
          <w:sz w:val="28"/>
          <w:szCs w:val="28"/>
        </w:rPr>
        <w:t>1. 符合研究方向，具有较高临床价值，能够解决临床问题</w:t>
      </w:r>
    </w:p>
    <w:p w14:paraId="57BC8F90" w14:textId="77777777" w:rsidR="00F91495" w:rsidRPr="00EB1EB7" w:rsidRDefault="00F91495" w:rsidP="00EB1EB7">
      <w:pPr>
        <w:spacing w:after="0" w:line="520" w:lineRule="exact"/>
        <w:rPr>
          <w:rFonts w:ascii="宋体" w:eastAsia="宋体" w:hAnsi="宋体"/>
          <w:sz w:val="28"/>
          <w:szCs w:val="28"/>
        </w:rPr>
      </w:pPr>
      <w:r w:rsidRPr="00EB1EB7">
        <w:rPr>
          <w:rFonts w:ascii="宋体" w:eastAsia="宋体" w:hAnsi="宋体"/>
          <w:sz w:val="28"/>
          <w:szCs w:val="28"/>
        </w:rPr>
        <w:t>2. 具有创新性的临床思维或治疗策略，依据合理充分</w:t>
      </w:r>
    </w:p>
    <w:p w14:paraId="77DC741B" w14:textId="77777777" w:rsidR="00F91495" w:rsidRPr="00EB1EB7" w:rsidRDefault="00F91495" w:rsidP="00EB1EB7">
      <w:pPr>
        <w:spacing w:after="0" w:line="520" w:lineRule="exact"/>
        <w:rPr>
          <w:rFonts w:ascii="宋体" w:eastAsia="宋体" w:hAnsi="宋体"/>
          <w:sz w:val="28"/>
          <w:szCs w:val="28"/>
        </w:rPr>
      </w:pPr>
      <w:r w:rsidRPr="00EB1EB7">
        <w:rPr>
          <w:rFonts w:ascii="宋体" w:eastAsia="宋体" w:hAnsi="宋体"/>
          <w:sz w:val="28"/>
          <w:szCs w:val="28"/>
        </w:rPr>
        <w:t>3. 研究设计科学合理，可实施性强</w:t>
      </w:r>
    </w:p>
    <w:p w14:paraId="5F5F261E" w14:textId="77777777" w:rsidR="00F91495" w:rsidRPr="00EB1EB7" w:rsidRDefault="00F91495" w:rsidP="00EB1EB7">
      <w:pPr>
        <w:spacing w:after="0" w:line="520" w:lineRule="exact"/>
        <w:rPr>
          <w:rFonts w:ascii="宋体" w:eastAsia="宋体" w:hAnsi="宋体"/>
          <w:sz w:val="28"/>
          <w:szCs w:val="28"/>
        </w:rPr>
      </w:pPr>
      <w:r w:rsidRPr="00EB1EB7">
        <w:rPr>
          <w:rFonts w:ascii="宋体" w:eastAsia="宋体" w:hAnsi="宋体"/>
          <w:sz w:val="28"/>
          <w:szCs w:val="28"/>
        </w:rPr>
        <w:t>4. 数据统计分析方法和样本量计算合理</w:t>
      </w:r>
    </w:p>
    <w:p w14:paraId="604645E8" w14:textId="77777777" w:rsidR="00F91495" w:rsidRPr="00EB1EB7" w:rsidRDefault="00F91495" w:rsidP="00EB1EB7">
      <w:pPr>
        <w:spacing w:after="0" w:line="520" w:lineRule="exact"/>
        <w:rPr>
          <w:rFonts w:ascii="宋体" w:eastAsia="宋体" w:hAnsi="宋体"/>
          <w:sz w:val="28"/>
          <w:szCs w:val="28"/>
        </w:rPr>
      </w:pPr>
      <w:r w:rsidRPr="00EB1EB7">
        <w:rPr>
          <w:rFonts w:ascii="宋体" w:eastAsia="宋体" w:hAnsi="宋体"/>
          <w:sz w:val="28"/>
          <w:szCs w:val="28"/>
        </w:rPr>
        <w:t>5. 具有一定的可行性和经济效益</w:t>
      </w:r>
    </w:p>
    <w:p w14:paraId="288CC137" w14:textId="2C7405CA" w:rsidR="002A7E4E" w:rsidRPr="00EB1EB7" w:rsidRDefault="002A7E4E" w:rsidP="00EB1EB7">
      <w:pPr>
        <w:spacing w:after="0" w:line="520" w:lineRule="exact"/>
        <w:rPr>
          <w:rFonts w:ascii="宋体" w:eastAsia="宋体" w:hAnsi="宋体"/>
          <w:sz w:val="28"/>
          <w:szCs w:val="28"/>
        </w:rPr>
      </w:pPr>
    </w:p>
    <w:p w14:paraId="2C7AE6A0" w14:textId="16ECD5D4" w:rsidR="002B7170" w:rsidRPr="00EB1EB7" w:rsidRDefault="00EB1EB7" w:rsidP="00EB1EB7">
      <w:pPr>
        <w:spacing w:after="0" w:line="520" w:lineRule="exact"/>
        <w:ind w:firstLineChars="200" w:firstLine="562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b/>
          <w:bCs/>
          <w:sz w:val="28"/>
          <w:szCs w:val="28"/>
        </w:rPr>
        <w:t>六、</w:t>
      </w:r>
      <w:bookmarkStart w:id="0" w:name="_GoBack"/>
      <w:bookmarkEnd w:id="0"/>
      <w:r w:rsidR="002B7170" w:rsidRPr="00EB1EB7">
        <w:rPr>
          <w:rFonts w:ascii="宋体" w:eastAsia="宋体" w:hAnsi="宋体"/>
          <w:b/>
          <w:bCs/>
          <w:sz w:val="28"/>
          <w:szCs w:val="28"/>
        </w:rPr>
        <w:t>面审阶段评审标准</w:t>
      </w:r>
    </w:p>
    <w:p w14:paraId="05B4882D" w14:textId="77777777" w:rsidR="002B7170" w:rsidRPr="00EB1EB7" w:rsidRDefault="002B7170" w:rsidP="00EB1EB7">
      <w:pPr>
        <w:spacing w:after="0" w:line="520" w:lineRule="exact"/>
        <w:rPr>
          <w:rFonts w:ascii="宋体" w:eastAsia="宋体" w:hAnsi="宋体"/>
          <w:sz w:val="28"/>
          <w:szCs w:val="28"/>
        </w:rPr>
      </w:pPr>
      <w:r w:rsidRPr="00EB1EB7">
        <w:rPr>
          <w:rFonts w:ascii="宋体" w:eastAsia="宋体" w:hAnsi="宋体" w:hint="eastAsia"/>
          <w:sz w:val="28"/>
          <w:szCs w:val="28"/>
        </w:rPr>
        <w:t>评审专家从以下6点对参赛者的方案进行现场评审</w:t>
      </w:r>
    </w:p>
    <w:tbl>
      <w:tblPr>
        <w:tblW w:w="9629" w:type="dxa"/>
        <w:jc w:val="center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408"/>
        <w:gridCol w:w="1984"/>
        <w:gridCol w:w="5529"/>
        <w:gridCol w:w="708"/>
      </w:tblGrid>
      <w:tr w:rsidR="002B7170" w:rsidRPr="00EB1EB7" w14:paraId="553CDC02" w14:textId="77777777" w:rsidTr="006C4B33">
        <w:trPr>
          <w:trHeight w:val="962"/>
          <w:jc w:val="center"/>
        </w:trPr>
        <w:tc>
          <w:tcPr>
            <w:tcW w:w="1408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C0E0FF"/>
            <w:tcMar>
              <w:top w:w="6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7549164A" w14:textId="77777777" w:rsidR="002B7170" w:rsidRPr="00EB1EB7" w:rsidRDefault="002B7170" w:rsidP="00EB1EB7">
            <w:pPr>
              <w:spacing w:after="0" w:line="520" w:lineRule="exact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C0E0FF"/>
            <w:tcMar>
              <w:top w:w="6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0FE8FC5D" w14:textId="77777777" w:rsidR="002B7170" w:rsidRPr="00EB1EB7" w:rsidRDefault="002B7170" w:rsidP="00EB1EB7">
            <w:pPr>
              <w:spacing w:after="0" w:line="520" w:lineRule="exact"/>
              <w:rPr>
                <w:rFonts w:ascii="宋体" w:eastAsia="宋体" w:hAnsi="宋体"/>
                <w:sz w:val="28"/>
                <w:szCs w:val="28"/>
              </w:rPr>
            </w:pPr>
            <w:r w:rsidRPr="00EB1EB7">
              <w:rPr>
                <w:rFonts w:ascii="宋体" w:eastAsia="宋体" w:hAnsi="宋体" w:hint="eastAsia"/>
                <w:b/>
                <w:bCs/>
                <w:sz w:val="28"/>
                <w:szCs w:val="28"/>
              </w:rPr>
              <w:t>评分项目</w:t>
            </w:r>
          </w:p>
        </w:tc>
        <w:tc>
          <w:tcPr>
            <w:tcW w:w="5529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C0E0FF"/>
            <w:tcMar>
              <w:top w:w="6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7826296A" w14:textId="77777777" w:rsidR="002B7170" w:rsidRPr="00EB1EB7" w:rsidRDefault="002B7170" w:rsidP="00EB1EB7">
            <w:pPr>
              <w:spacing w:after="0" w:line="520" w:lineRule="exact"/>
              <w:rPr>
                <w:rFonts w:ascii="宋体" w:eastAsia="宋体" w:hAnsi="宋体"/>
                <w:sz w:val="28"/>
                <w:szCs w:val="28"/>
              </w:rPr>
            </w:pPr>
            <w:r w:rsidRPr="00EB1EB7">
              <w:rPr>
                <w:rFonts w:ascii="宋体" w:eastAsia="宋体" w:hAnsi="宋体" w:hint="eastAsia"/>
                <w:b/>
                <w:bCs/>
                <w:sz w:val="28"/>
                <w:szCs w:val="28"/>
              </w:rPr>
              <w:t>项目细分</w:t>
            </w:r>
          </w:p>
        </w:tc>
        <w:tc>
          <w:tcPr>
            <w:tcW w:w="708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C0E0FF"/>
            <w:tcMar>
              <w:top w:w="6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6B0FB919" w14:textId="77777777" w:rsidR="002B7170" w:rsidRPr="00EB1EB7" w:rsidRDefault="002B7170" w:rsidP="00EB1EB7">
            <w:pPr>
              <w:spacing w:after="0" w:line="520" w:lineRule="exact"/>
              <w:rPr>
                <w:rFonts w:ascii="宋体" w:eastAsia="宋体" w:hAnsi="宋体"/>
                <w:sz w:val="28"/>
                <w:szCs w:val="28"/>
              </w:rPr>
            </w:pPr>
            <w:r w:rsidRPr="00EB1EB7">
              <w:rPr>
                <w:rFonts w:ascii="宋体" w:eastAsia="宋体" w:hAnsi="宋体" w:hint="eastAsia"/>
                <w:b/>
                <w:bCs/>
                <w:sz w:val="28"/>
                <w:szCs w:val="28"/>
              </w:rPr>
              <w:t>分值</w:t>
            </w:r>
          </w:p>
        </w:tc>
      </w:tr>
      <w:tr w:rsidR="002B7170" w:rsidRPr="00EB1EB7" w14:paraId="1D52443D" w14:textId="77777777" w:rsidTr="006C4B33">
        <w:trPr>
          <w:trHeight w:val="695"/>
          <w:jc w:val="center"/>
        </w:trPr>
        <w:tc>
          <w:tcPr>
            <w:tcW w:w="1408" w:type="dxa"/>
            <w:vMerge w:val="restart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F2F2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D1102C" w14:textId="77777777" w:rsidR="002B7170" w:rsidRPr="00EB1EB7" w:rsidRDefault="002B7170" w:rsidP="00EB1EB7">
            <w:pPr>
              <w:spacing w:after="0" w:line="520" w:lineRule="exact"/>
              <w:rPr>
                <w:rFonts w:ascii="宋体" w:eastAsia="宋体" w:hAnsi="宋体"/>
                <w:sz w:val="28"/>
                <w:szCs w:val="28"/>
              </w:rPr>
            </w:pPr>
            <w:r w:rsidRPr="00EB1EB7">
              <w:rPr>
                <w:rFonts w:ascii="宋体" w:eastAsia="宋体" w:hAnsi="宋体" w:hint="eastAsia"/>
                <w:sz w:val="28"/>
                <w:szCs w:val="28"/>
              </w:rPr>
              <w:t>研究方案</w:t>
            </w:r>
          </w:p>
          <w:p w14:paraId="61661A7C" w14:textId="77777777" w:rsidR="002B7170" w:rsidRPr="00EB1EB7" w:rsidRDefault="002B7170" w:rsidP="00EB1EB7">
            <w:pPr>
              <w:spacing w:after="0" w:line="520" w:lineRule="exact"/>
              <w:rPr>
                <w:rFonts w:ascii="宋体" w:eastAsia="宋体" w:hAnsi="宋体"/>
                <w:sz w:val="28"/>
                <w:szCs w:val="28"/>
              </w:rPr>
            </w:pPr>
            <w:r w:rsidRPr="00EB1EB7">
              <w:rPr>
                <w:rFonts w:ascii="宋体" w:eastAsia="宋体" w:hAnsi="宋体" w:hint="eastAsia"/>
                <w:sz w:val="28"/>
                <w:szCs w:val="28"/>
              </w:rPr>
              <w:t>（85分）</w:t>
            </w:r>
          </w:p>
        </w:tc>
        <w:tc>
          <w:tcPr>
            <w:tcW w:w="198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F2F2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12F139" w14:textId="77777777" w:rsidR="002B7170" w:rsidRPr="00EB1EB7" w:rsidRDefault="002B7170" w:rsidP="00EB1EB7">
            <w:pPr>
              <w:spacing w:after="0" w:line="520" w:lineRule="exact"/>
              <w:rPr>
                <w:rFonts w:ascii="宋体" w:eastAsia="宋体" w:hAnsi="宋体"/>
                <w:sz w:val="28"/>
                <w:szCs w:val="28"/>
              </w:rPr>
            </w:pPr>
            <w:r w:rsidRPr="00EB1EB7">
              <w:rPr>
                <w:rFonts w:ascii="宋体" w:eastAsia="宋体" w:hAnsi="宋体" w:hint="eastAsia"/>
                <w:sz w:val="28"/>
                <w:szCs w:val="28"/>
              </w:rPr>
              <w:t>主题符合本基金资助</w:t>
            </w:r>
            <w:proofErr w:type="gramStart"/>
            <w:r w:rsidRPr="00EB1EB7">
              <w:rPr>
                <w:rFonts w:ascii="宋体" w:eastAsia="宋体" w:hAnsi="宋体" w:hint="eastAsia"/>
                <w:sz w:val="28"/>
                <w:szCs w:val="28"/>
              </w:rPr>
              <w:t>金研究</w:t>
            </w:r>
            <w:proofErr w:type="gramEnd"/>
            <w:r w:rsidRPr="00EB1EB7">
              <w:rPr>
                <w:rFonts w:ascii="宋体" w:eastAsia="宋体" w:hAnsi="宋体" w:hint="eastAsia"/>
                <w:sz w:val="28"/>
                <w:szCs w:val="28"/>
              </w:rPr>
              <w:t>方向</w:t>
            </w:r>
          </w:p>
        </w:tc>
        <w:tc>
          <w:tcPr>
            <w:tcW w:w="5529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F2F2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BCD9F1" w14:textId="77777777" w:rsidR="002B7170" w:rsidRPr="00EB1EB7" w:rsidRDefault="002B7170" w:rsidP="00EB1EB7">
            <w:pPr>
              <w:spacing w:after="0" w:line="520" w:lineRule="exact"/>
              <w:rPr>
                <w:rFonts w:ascii="宋体" w:eastAsia="宋体" w:hAnsi="宋体"/>
                <w:sz w:val="28"/>
                <w:szCs w:val="28"/>
              </w:rPr>
            </w:pPr>
            <w:r w:rsidRPr="00EB1EB7">
              <w:rPr>
                <w:rFonts w:ascii="宋体" w:eastAsia="宋体" w:hAnsi="宋体" w:hint="eastAsia"/>
                <w:sz w:val="28"/>
                <w:szCs w:val="28"/>
              </w:rPr>
              <w:t>骨质疏松与骨科手术相关研究（详见资助研究方向）</w:t>
            </w:r>
          </w:p>
        </w:tc>
        <w:tc>
          <w:tcPr>
            <w:tcW w:w="708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F2F2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01E246" w14:textId="77777777" w:rsidR="002B7170" w:rsidRPr="00EB1EB7" w:rsidRDefault="002B7170" w:rsidP="00EB1EB7">
            <w:pPr>
              <w:spacing w:after="0" w:line="520" w:lineRule="exact"/>
              <w:rPr>
                <w:rFonts w:ascii="宋体" w:eastAsia="宋体" w:hAnsi="宋体"/>
                <w:sz w:val="28"/>
                <w:szCs w:val="28"/>
              </w:rPr>
            </w:pPr>
            <w:r w:rsidRPr="00EB1EB7">
              <w:rPr>
                <w:rFonts w:ascii="宋体" w:eastAsia="宋体" w:hAnsi="宋体" w:hint="eastAsia"/>
                <w:sz w:val="28"/>
                <w:szCs w:val="28"/>
              </w:rPr>
              <w:t>20</w:t>
            </w:r>
          </w:p>
        </w:tc>
      </w:tr>
      <w:tr w:rsidR="002B7170" w:rsidRPr="00EB1EB7" w14:paraId="039DDFEE" w14:textId="77777777" w:rsidTr="006C4B33">
        <w:trPr>
          <w:trHeight w:val="1396"/>
          <w:jc w:val="center"/>
        </w:trPr>
        <w:tc>
          <w:tcPr>
            <w:tcW w:w="1408" w:type="dxa"/>
            <w:vMerge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7810A376" w14:textId="77777777" w:rsidR="002B7170" w:rsidRPr="00EB1EB7" w:rsidRDefault="002B7170" w:rsidP="00EB1EB7">
            <w:pPr>
              <w:spacing w:after="0" w:line="520" w:lineRule="exact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F2F2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5BEBC4" w14:textId="77777777" w:rsidR="002B7170" w:rsidRPr="00EB1EB7" w:rsidRDefault="002B7170" w:rsidP="00EB1EB7">
            <w:pPr>
              <w:spacing w:after="0" w:line="520" w:lineRule="exact"/>
              <w:rPr>
                <w:rFonts w:ascii="宋体" w:eastAsia="宋体" w:hAnsi="宋体"/>
                <w:sz w:val="28"/>
                <w:szCs w:val="28"/>
              </w:rPr>
            </w:pPr>
            <w:r w:rsidRPr="00EB1EB7">
              <w:rPr>
                <w:rFonts w:ascii="宋体" w:eastAsia="宋体" w:hAnsi="宋体" w:hint="eastAsia"/>
                <w:sz w:val="28"/>
                <w:szCs w:val="28"/>
              </w:rPr>
              <w:t>创新性</w:t>
            </w:r>
          </w:p>
        </w:tc>
        <w:tc>
          <w:tcPr>
            <w:tcW w:w="552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F2F2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708875" w14:textId="77777777" w:rsidR="002B7170" w:rsidRPr="00EB1EB7" w:rsidRDefault="002B7170" w:rsidP="00EB1EB7">
            <w:pPr>
              <w:numPr>
                <w:ilvl w:val="0"/>
                <w:numId w:val="13"/>
              </w:numPr>
              <w:tabs>
                <w:tab w:val="clear" w:pos="720"/>
                <w:tab w:val="num" w:pos="313"/>
              </w:tabs>
              <w:spacing w:after="0" w:line="520" w:lineRule="exact"/>
              <w:ind w:left="313" w:hanging="284"/>
              <w:rPr>
                <w:rFonts w:ascii="宋体" w:eastAsia="宋体" w:hAnsi="宋体"/>
                <w:sz w:val="28"/>
                <w:szCs w:val="28"/>
              </w:rPr>
            </w:pPr>
            <w:r w:rsidRPr="00EB1EB7">
              <w:rPr>
                <w:rFonts w:ascii="宋体" w:eastAsia="宋体" w:hAnsi="宋体" w:hint="eastAsia"/>
                <w:sz w:val="28"/>
                <w:szCs w:val="28"/>
              </w:rPr>
              <w:t>原创方案，未获得其他基金</w:t>
            </w:r>
          </w:p>
          <w:p w14:paraId="2E2FCA92" w14:textId="77777777" w:rsidR="002B7170" w:rsidRPr="00EB1EB7" w:rsidRDefault="002B7170" w:rsidP="00EB1EB7">
            <w:pPr>
              <w:numPr>
                <w:ilvl w:val="0"/>
                <w:numId w:val="13"/>
              </w:numPr>
              <w:tabs>
                <w:tab w:val="clear" w:pos="720"/>
                <w:tab w:val="num" w:pos="313"/>
              </w:tabs>
              <w:spacing w:after="0" w:line="520" w:lineRule="exact"/>
              <w:ind w:left="313" w:hanging="284"/>
              <w:rPr>
                <w:rFonts w:ascii="宋体" w:eastAsia="宋体" w:hAnsi="宋体"/>
                <w:sz w:val="28"/>
                <w:szCs w:val="28"/>
              </w:rPr>
            </w:pPr>
            <w:r w:rsidRPr="00EB1EB7">
              <w:rPr>
                <w:rFonts w:ascii="宋体" w:eastAsia="宋体" w:hAnsi="宋体" w:hint="eastAsia"/>
                <w:sz w:val="28"/>
                <w:szCs w:val="28"/>
              </w:rPr>
              <w:t>临床研究应具有创新性的临床思维或治疗策略</w:t>
            </w:r>
          </w:p>
          <w:p w14:paraId="7A7B0340" w14:textId="77777777" w:rsidR="002B7170" w:rsidRPr="00EB1EB7" w:rsidRDefault="002B7170" w:rsidP="00EB1EB7">
            <w:pPr>
              <w:numPr>
                <w:ilvl w:val="0"/>
                <w:numId w:val="13"/>
              </w:numPr>
              <w:tabs>
                <w:tab w:val="clear" w:pos="720"/>
                <w:tab w:val="num" w:pos="313"/>
              </w:tabs>
              <w:spacing w:after="0" w:line="520" w:lineRule="exact"/>
              <w:ind w:left="313" w:hanging="284"/>
              <w:rPr>
                <w:rFonts w:ascii="宋体" w:eastAsia="宋体" w:hAnsi="宋体"/>
                <w:sz w:val="28"/>
                <w:szCs w:val="28"/>
              </w:rPr>
            </w:pPr>
            <w:r w:rsidRPr="00EB1EB7">
              <w:rPr>
                <w:rFonts w:ascii="宋体" w:eastAsia="宋体" w:hAnsi="宋体" w:hint="eastAsia"/>
                <w:sz w:val="28"/>
                <w:szCs w:val="28"/>
              </w:rPr>
              <w:t>采用创新的研究方法或者技术、使用先进的治疗理念或治疗方案</w:t>
            </w:r>
          </w:p>
        </w:tc>
        <w:tc>
          <w:tcPr>
            <w:tcW w:w="70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F2F2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38A1A3" w14:textId="77777777" w:rsidR="002B7170" w:rsidRPr="00EB1EB7" w:rsidRDefault="002B7170" w:rsidP="00EB1EB7">
            <w:pPr>
              <w:spacing w:after="0" w:line="520" w:lineRule="exact"/>
              <w:rPr>
                <w:rFonts w:ascii="宋体" w:eastAsia="宋体" w:hAnsi="宋体"/>
                <w:sz w:val="28"/>
                <w:szCs w:val="28"/>
              </w:rPr>
            </w:pPr>
            <w:r w:rsidRPr="00EB1EB7">
              <w:rPr>
                <w:rFonts w:ascii="宋体" w:eastAsia="宋体" w:hAnsi="宋体" w:hint="eastAsia"/>
                <w:sz w:val="28"/>
                <w:szCs w:val="28"/>
              </w:rPr>
              <w:t>15</w:t>
            </w:r>
          </w:p>
        </w:tc>
      </w:tr>
      <w:tr w:rsidR="002B7170" w:rsidRPr="00EB1EB7" w14:paraId="12F3C713" w14:textId="77777777" w:rsidTr="006C4B33">
        <w:trPr>
          <w:trHeight w:val="1266"/>
          <w:jc w:val="center"/>
        </w:trPr>
        <w:tc>
          <w:tcPr>
            <w:tcW w:w="1408" w:type="dxa"/>
            <w:vMerge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5AA46EA6" w14:textId="77777777" w:rsidR="002B7170" w:rsidRPr="00EB1EB7" w:rsidRDefault="002B7170" w:rsidP="00EB1EB7">
            <w:pPr>
              <w:spacing w:after="0" w:line="520" w:lineRule="exact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F2F2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35B131" w14:textId="77777777" w:rsidR="002B7170" w:rsidRPr="00EB1EB7" w:rsidRDefault="002B7170" w:rsidP="00EB1EB7">
            <w:pPr>
              <w:spacing w:after="0" w:line="520" w:lineRule="exact"/>
              <w:rPr>
                <w:rFonts w:ascii="宋体" w:eastAsia="宋体" w:hAnsi="宋体"/>
                <w:sz w:val="28"/>
                <w:szCs w:val="28"/>
              </w:rPr>
            </w:pPr>
            <w:r w:rsidRPr="00EB1EB7">
              <w:rPr>
                <w:rFonts w:ascii="宋体" w:eastAsia="宋体" w:hAnsi="宋体" w:hint="eastAsia"/>
                <w:sz w:val="28"/>
                <w:szCs w:val="28"/>
              </w:rPr>
              <w:t>科学性</w:t>
            </w:r>
          </w:p>
        </w:tc>
        <w:tc>
          <w:tcPr>
            <w:tcW w:w="552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F2F2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DB8B4E" w14:textId="77777777" w:rsidR="002B7170" w:rsidRPr="00EB1EB7" w:rsidRDefault="002B7170" w:rsidP="00EB1EB7">
            <w:pPr>
              <w:numPr>
                <w:ilvl w:val="0"/>
                <w:numId w:val="14"/>
              </w:numPr>
              <w:tabs>
                <w:tab w:val="clear" w:pos="720"/>
              </w:tabs>
              <w:spacing w:after="0" w:line="520" w:lineRule="exact"/>
              <w:ind w:left="313" w:hanging="284"/>
              <w:rPr>
                <w:rFonts w:ascii="宋体" w:eastAsia="宋体" w:hAnsi="宋体"/>
                <w:sz w:val="28"/>
                <w:szCs w:val="28"/>
              </w:rPr>
            </w:pPr>
            <w:r w:rsidRPr="00EB1EB7">
              <w:rPr>
                <w:rFonts w:ascii="宋体" w:eastAsia="宋体" w:hAnsi="宋体" w:hint="eastAsia"/>
                <w:sz w:val="28"/>
                <w:szCs w:val="28"/>
              </w:rPr>
              <w:t>结合国内外研究现状，方案设计能够达到研究目的，解决临床问题</w:t>
            </w:r>
          </w:p>
          <w:p w14:paraId="087BF566" w14:textId="77777777" w:rsidR="002B7170" w:rsidRPr="00EB1EB7" w:rsidRDefault="002B7170" w:rsidP="00EB1EB7">
            <w:pPr>
              <w:numPr>
                <w:ilvl w:val="0"/>
                <w:numId w:val="14"/>
              </w:numPr>
              <w:tabs>
                <w:tab w:val="clear" w:pos="720"/>
              </w:tabs>
              <w:spacing w:after="0" w:line="520" w:lineRule="exact"/>
              <w:ind w:left="313" w:hanging="284"/>
              <w:rPr>
                <w:rFonts w:ascii="宋体" w:eastAsia="宋体" w:hAnsi="宋体"/>
                <w:sz w:val="28"/>
                <w:szCs w:val="28"/>
              </w:rPr>
            </w:pPr>
            <w:r w:rsidRPr="00EB1EB7">
              <w:rPr>
                <w:rFonts w:ascii="宋体" w:eastAsia="宋体" w:hAnsi="宋体" w:hint="eastAsia"/>
                <w:sz w:val="28"/>
                <w:szCs w:val="28"/>
              </w:rPr>
              <w:t>研究进度可追踪</w:t>
            </w:r>
          </w:p>
        </w:tc>
        <w:tc>
          <w:tcPr>
            <w:tcW w:w="70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F2F2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81F72A" w14:textId="77777777" w:rsidR="002B7170" w:rsidRPr="00EB1EB7" w:rsidRDefault="002B7170" w:rsidP="00EB1EB7">
            <w:pPr>
              <w:spacing w:after="0" w:line="520" w:lineRule="exact"/>
              <w:rPr>
                <w:rFonts w:ascii="宋体" w:eastAsia="宋体" w:hAnsi="宋体"/>
                <w:sz w:val="28"/>
                <w:szCs w:val="28"/>
              </w:rPr>
            </w:pPr>
            <w:r w:rsidRPr="00EB1EB7">
              <w:rPr>
                <w:rFonts w:ascii="宋体" w:eastAsia="宋体" w:hAnsi="宋体" w:hint="eastAsia"/>
                <w:sz w:val="28"/>
                <w:szCs w:val="28"/>
              </w:rPr>
              <w:t>20</w:t>
            </w:r>
          </w:p>
        </w:tc>
      </w:tr>
      <w:tr w:rsidR="002B7170" w:rsidRPr="00EB1EB7" w14:paraId="44FCFBD2" w14:textId="77777777" w:rsidTr="006C4B33">
        <w:trPr>
          <w:trHeight w:val="1658"/>
          <w:jc w:val="center"/>
        </w:trPr>
        <w:tc>
          <w:tcPr>
            <w:tcW w:w="1408" w:type="dxa"/>
            <w:vMerge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2D28DBF3" w14:textId="77777777" w:rsidR="002B7170" w:rsidRPr="00EB1EB7" w:rsidRDefault="002B7170" w:rsidP="00EB1EB7">
            <w:pPr>
              <w:spacing w:after="0" w:line="520" w:lineRule="exact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F2F2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8ACE06" w14:textId="77777777" w:rsidR="002B7170" w:rsidRPr="00EB1EB7" w:rsidRDefault="002B7170" w:rsidP="00EB1EB7">
            <w:pPr>
              <w:spacing w:after="0" w:line="520" w:lineRule="exact"/>
              <w:rPr>
                <w:rFonts w:ascii="宋体" w:eastAsia="宋体" w:hAnsi="宋体"/>
                <w:sz w:val="28"/>
                <w:szCs w:val="28"/>
              </w:rPr>
            </w:pPr>
            <w:r w:rsidRPr="00EB1EB7">
              <w:rPr>
                <w:rFonts w:ascii="宋体" w:eastAsia="宋体" w:hAnsi="宋体" w:hint="eastAsia"/>
                <w:sz w:val="28"/>
                <w:szCs w:val="28"/>
              </w:rPr>
              <w:t>可行性</w:t>
            </w:r>
          </w:p>
        </w:tc>
        <w:tc>
          <w:tcPr>
            <w:tcW w:w="552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F2F2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0E805D" w14:textId="77777777" w:rsidR="002B7170" w:rsidRPr="00EB1EB7" w:rsidRDefault="002B7170" w:rsidP="00EB1EB7">
            <w:pPr>
              <w:numPr>
                <w:ilvl w:val="0"/>
                <w:numId w:val="15"/>
              </w:numPr>
              <w:spacing w:after="0" w:line="520" w:lineRule="exact"/>
              <w:rPr>
                <w:rFonts w:ascii="宋体" w:eastAsia="宋体" w:hAnsi="宋体"/>
                <w:sz w:val="28"/>
                <w:szCs w:val="28"/>
              </w:rPr>
            </w:pPr>
            <w:r w:rsidRPr="00EB1EB7">
              <w:rPr>
                <w:rFonts w:ascii="宋体" w:eastAsia="宋体" w:hAnsi="宋体" w:hint="eastAsia"/>
                <w:sz w:val="28"/>
                <w:szCs w:val="28"/>
              </w:rPr>
              <w:t>既往与本研究相关的工作经验，团队成员丰富</w:t>
            </w:r>
          </w:p>
          <w:p w14:paraId="7A5F54DC" w14:textId="77777777" w:rsidR="002B7170" w:rsidRPr="00EB1EB7" w:rsidRDefault="002B7170" w:rsidP="00EB1EB7">
            <w:pPr>
              <w:numPr>
                <w:ilvl w:val="0"/>
                <w:numId w:val="15"/>
              </w:numPr>
              <w:spacing w:after="0" w:line="520" w:lineRule="exact"/>
              <w:rPr>
                <w:rFonts w:ascii="宋体" w:eastAsia="宋体" w:hAnsi="宋体"/>
                <w:sz w:val="28"/>
                <w:szCs w:val="28"/>
              </w:rPr>
            </w:pPr>
            <w:r w:rsidRPr="00EB1EB7">
              <w:rPr>
                <w:rFonts w:ascii="宋体" w:eastAsia="宋体" w:hAnsi="宋体" w:hint="eastAsia"/>
                <w:sz w:val="28"/>
                <w:szCs w:val="28"/>
              </w:rPr>
              <w:t>预期能在规定时间达到研究目标</w:t>
            </w:r>
          </w:p>
          <w:p w14:paraId="36477D66" w14:textId="77777777" w:rsidR="002B7170" w:rsidRPr="00EB1EB7" w:rsidRDefault="002B7170" w:rsidP="00EB1EB7">
            <w:pPr>
              <w:numPr>
                <w:ilvl w:val="0"/>
                <w:numId w:val="15"/>
              </w:numPr>
              <w:spacing w:after="0" w:line="520" w:lineRule="exact"/>
              <w:rPr>
                <w:rFonts w:ascii="宋体" w:eastAsia="宋体" w:hAnsi="宋体"/>
                <w:sz w:val="28"/>
                <w:szCs w:val="28"/>
              </w:rPr>
            </w:pPr>
            <w:r w:rsidRPr="00EB1EB7">
              <w:rPr>
                <w:rFonts w:ascii="宋体" w:eastAsia="宋体" w:hAnsi="宋体" w:hint="eastAsia"/>
                <w:sz w:val="28"/>
                <w:szCs w:val="28"/>
              </w:rPr>
              <w:t>具备研究所需的硬件设施</w:t>
            </w:r>
          </w:p>
          <w:p w14:paraId="6FA28719" w14:textId="77777777" w:rsidR="002B7170" w:rsidRPr="00EB1EB7" w:rsidRDefault="002B7170" w:rsidP="00EB1EB7">
            <w:pPr>
              <w:numPr>
                <w:ilvl w:val="0"/>
                <w:numId w:val="15"/>
              </w:numPr>
              <w:spacing w:after="0" w:line="520" w:lineRule="exact"/>
              <w:rPr>
                <w:rFonts w:ascii="宋体" w:eastAsia="宋体" w:hAnsi="宋体"/>
                <w:sz w:val="28"/>
                <w:szCs w:val="28"/>
              </w:rPr>
            </w:pPr>
            <w:r w:rsidRPr="00EB1EB7">
              <w:rPr>
                <w:rFonts w:ascii="宋体" w:eastAsia="宋体" w:hAnsi="宋体" w:hint="eastAsia"/>
                <w:sz w:val="28"/>
                <w:szCs w:val="28"/>
              </w:rPr>
              <w:t>研究预算合理</w:t>
            </w:r>
          </w:p>
        </w:tc>
        <w:tc>
          <w:tcPr>
            <w:tcW w:w="70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F2F2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25AA24" w14:textId="77777777" w:rsidR="002B7170" w:rsidRPr="00EB1EB7" w:rsidRDefault="002B7170" w:rsidP="00EB1EB7">
            <w:pPr>
              <w:spacing w:after="0" w:line="520" w:lineRule="exact"/>
              <w:rPr>
                <w:rFonts w:ascii="宋体" w:eastAsia="宋体" w:hAnsi="宋体"/>
                <w:sz w:val="28"/>
                <w:szCs w:val="28"/>
              </w:rPr>
            </w:pPr>
            <w:r w:rsidRPr="00EB1EB7">
              <w:rPr>
                <w:rFonts w:ascii="宋体" w:eastAsia="宋体" w:hAnsi="宋体" w:hint="eastAsia"/>
                <w:sz w:val="28"/>
                <w:szCs w:val="28"/>
              </w:rPr>
              <w:t>20</w:t>
            </w:r>
          </w:p>
        </w:tc>
      </w:tr>
      <w:tr w:rsidR="002B7170" w:rsidRPr="00EB1EB7" w14:paraId="17D29CEE" w14:textId="77777777" w:rsidTr="006C4B33">
        <w:trPr>
          <w:trHeight w:val="942"/>
          <w:jc w:val="center"/>
        </w:trPr>
        <w:tc>
          <w:tcPr>
            <w:tcW w:w="1408" w:type="dxa"/>
            <w:vMerge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385591D6" w14:textId="77777777" w:rsidR="002B7170" w:rsidRPr="00EB1EB7" w:rsidRDefault="002B7170" w:rsidP="00EB1EB7">
            <w:pPr>
              <w:spacing w:after="0" w:line="520" w:lineRule="exact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F2F2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C8A3D2" w14:textId="77777777" w:rsidR="002B7170" w:rsidRPr="00EB1EB7" w:rsidRDefault="002B7170" w:rsidP="00EB1EB7">
            <w:pPr>
              <w:spacing w:after="0" w:line="520" w:lineRule="exact"/>
              <w:rPr>
                <w:rFonts w:ascii="宋体" w:eastAsia="宋体" w:hAnsi="宋体"/>
                <w:sz w:val="28"/>
                <w:szCs w:val="28"/>
              </w:rPr>
            </w:pPr>
            <w:r w:rsidRPr="00EB1EB7">
              <w:rPr>
                <w:rFonts w:ascii="宋体" w:eastAsia="宋体" w:hAnsi="宋体" w:hint="eastAsia"/>
                <w:sz w:val="28"/>
                <w:szCs w:val="28"/>
              </w:rPr>
              <w:t>统计学评分</w:t>
            </w:r>
          </w:p>
        </w:tc>
        <w:tc>
          <w:tcPr>
            <w:tcW w:w="552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F2F2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418A67" w14:textId="77777777" w:rsidR="002B7170" w:rsidRPr="00EB1EB7" w:rsidRDefault="002B7170" w:rsidP="00EB1EB7">
            <w:pPr>
              <w:spacing w:after="0" w:line="520" w:lineRule="exact"/>
              <w:rPr>
                <w:rFonts w:ascii="宋体" w:eastAsia="宋体" w:hAnsi="宋体"/>
                <w:sz w:val="28"/>
                <w:szCs w:val="28"/>
              </w:rPr>
            </w:pPr>
            <w:r w:rsidRPr="00EB1EB7">
              <w:rPr>
                <w:rFonts w:ascii="宋体" w:eastAsia="宋体" w:hAnsi="宋体" w:hint="eastAsia"/>
                <w:sz w:val="28"/>
                <w:szCs w:val="28"/>
              </w:rPr>
              <w:t>数据统计分析方法合适，临床研究的样本量计算合理</w:t>
            </w:r>
          </w:p>
        </w:tc>
        <w:tc>
          <w:tcPr>
            <w:tcW w:w="70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F2F2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676677" w14:textId="77777777" w:rsidR="002B7170" w:rsidRPr="00EB1EB7" w:rsidRDefault="002B7170" w:rsidP="00EB1EB7">
            <w:pPr>
              <w:spacing w:after="0" w:line="520" w:lineRule="exact"/>
              <w:rPr>
                <w:rFonts w:ascii="宋体" w:eastAsia="宋体" w:hAnsi="宋体"/>
                <w:sz w:val="28"/>
                <w:szCs w:val="28"/>
              </w:rPr>
            </w:pPr>
            <w:r w:rsidRPr="00EB1EB7">
              <w:rPr>
                <w:rFonts w:ascii="宋体" w:eastAsia="宋体" w:hAnsi="宋体" w:hint="eastAsia"/>
                <w:sz w:val="28"/>
                <w:szCs w:val="28"/>
              </w:rPr>
              <w:t>10</w:t>
            </w:r>
          </w:p>
        </w:tc>
      </w:tr>
      <w:tr w:rsidR="002B7170" w:rsidRPr="00EB1EB7" w14:paraId="099A1CBF" w14:textId="77777777" w:rsidTr="006C4B33">
        <w:trPr>
          <w:trHeight w:val="1111"/>
          <w:jc w:val="center"/>
        </w:trPr>
        <w:tc>
          <w:tcPr>
            <w:tcW w:w="140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F2F2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DB04B2" w14:textId="77777777" w:rsidR="002B7170" w:rsidRPr="00EB1EB7" w:rsidRDefault="002B7170" w:rsidP="00EB1EB7">
            <w:pPr>
              <w:spacing w:after="0" w:line="520" w:lineRule="exact"/>
              <w:rPr>
                <w:rFonts w:ascii="宋体" w:eastAsia="宋体" w:hAnsi="宋体"/>
                <w:sz w:val="28"/>
                <w:szCs w:val="28"/>
              </w:rPr>
            </w:pPr>
            <w:r w:rsidRPr="00EB1EB7">
              <w:rPr>
                <w:rFonts w:ascii="宋体" w:eastAsia="宋体" w:hAnsi="宋体" w:hint="eastAsia"/>
                <w:sz w:val="28"/>
                <w:szCs w:val="28"/>
              </w:rPr>
              <w:t>现场表现</w:t>
            </w:r>
          </w:p>
          <w:p w14:paraId="3E4FD6EA" w14:textId="77777777" w:rsidR="002B7170" w:rsidRPr="00EB1EB7" w:rsidRDefault="002B7170" w:rsidP="00EB1EB7">
            <w:pPr>
              <w:spacing w:after="0" w:line="520" w:lineRule="exact"/>
              <w:rPr>
                <w:rFonts w:ascii="宋体" w:eastAsia="宋体" w:hAnsi="宋体"/>
                <w:sz w:val="28"/>
                <w:szCs w:val="28"/>
              </w:rPr>
            </w:pPr>
            <w:r w:rsidRPr="00EB1EB7">
              <w:rPr>
                <w:rFonts w:ascii="宋体" w:eastAsia="宋体" w:hAnsi="宋体" w:hint="eastAsia"/>
                <w:sz w:val="28"/>
                <w:szCs w:val="28"/>
              </w:rPr>
              <w:t>（15分）</w:t>
            </w:r>
          </w:p>
        </w:tc>
        <w:tc>
          <w:tcPr>
            <w:tcW w:w="19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F2F2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F495F8" w14:textId="77777777" w:rsidR="002B7170" w:rsidRPr="00EB1EB7" w:rsidRDefault="002B7170" w:rsidP="00EB1EB7">
            <w:pPr>
              <w:spacing w:after="0" w:line="520" w:lineRule="exact"/>
              <w:rPr>
                <w:rFonts w:ascii="宋体" w:eastAsia="宋体" w:hAnsi="宋体"/>
                <w:sz w:val="28"/>
                <w:szCs w:val="28"/>
              </w:rPr>
            </w:pPr>
            <w:r w:rsidRPr="00EB1EB7">
              <w:rPr>
                <w:rFonts w:ascii="宋体" w:eastAsia="宋体" w:hAnsi="宋体" w:hint="eastAsia"/>
                <w:sz w:val="28"/>
                <w:szCs w:val="28"/>
              </w:rPr>
              <w:t>演讲表达</w:t>
            </w:r>
          </w:p>
        </w:tc>
        <w:tc>
          <w:tcPr>
            <w:tcW w:w="552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F2F2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29FF19" w14:textId="77777777" w:rsidR="002B7170" w:rsidRPr="00EB1EB7" w:rsidRDefault="002B7170" w:rsidP="00EB1EB7">
            <w:pPr>
              <w:spacing w:after="0" w:line="520" w:lineRule="exact"/>
              <w:rPr>
                <w:rFonts w:ascii="宋体" w:eastAsia="宋体" w:hAnsi="宋体"/>
                <w:sz w:val="28"/>
                <w:szCs w:val="28"/>
              </w:rPr>
            </w:pPr>
            <w:r w:rsidRPr="00EB1EB7">
              <w:rPr>
                <w:rFonts w:ascii="宋体" w:eastAsia="宋体" w:hAnsi="宋体" w:hint="eastAsia"/>
                <w:sz w:val="28"/>
                <w:szCs w:val="28"/>
              </w:rPr>
              <w:t>熟悉演讲内容，具有感染力，准确回答专家提问</w:t>
            </w:r>
          </w:p>
        </w:tc>
        <w:tc>
          <w:tcPr>
            <w:tcW w:w="70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F2F2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2C17CE" w14:textId="77777777" w:rsidR="002B7170" w:rsidRPr="00EB1EB7" w:rsidRDefault="002B7170" w:rsidP="00EB1EB7">
            <w:pPr>
              <w:spacing w:after="0" w:line="520" w:lineRule="exact"/>
              <w:rPr>
                <w:rFonts w:ascii="宋体" w:eastAsia="宋体" w:hAnsi="宋体"/>
                <w:sz w:val="28"/>
                <w:szCs w:val="28"/>
              </w:rPr>
            </w:pPr>
            <w:r w:rsidRPr="00EB1EB7">
              <w:rPr>
                <w:rFonts w:ascii="宋体" w:eastAsia="宋体" w:hAnsi="宋体" w:hint="eastAsia"/>
                <w:sz w:val="28"/>
                <w:szCs w:val="28"/>
              </w:rPr>
              <w:t>15</w:t>
            </w:r>
          </w:p>
        </w:tc>
      </w:tr>
    </w:tbl>
    <w:p w14:paraId="643E66FF" w14:textId="586361D2" w:rsidR="00114238" w:rsidRPr="00EB1EB7" w:rsidRDefault="00114238" w:rsidP="00EB1EB7">
      <w:pPr>
        <w:spacing w:after="0" w:line="520" w:lineRule="exact"/>
        <w:jc w:val="center"/>
        <w:rPr>
          <w:rFonts w:ascii="宋体" w:eastAsia="宋体" w:hAnsi="宋体"/>
          <w:sz w:val="28"/>
          <w:szCs w:val="28"/>
        </w:rPr>
      </w:pPr>
    </w:p>
    <w:p w14:paraId="33488616" w14:textId="48C90C38" w:rsidR="00114238" w:rsidRPr="00EB1EB7" w:rsidRDefault="00114238" w:rsidP="00EB1EB7">
      <w:pPr>
        <w:numPr>
          <w:ilvl w:val="0"/>
          <w:numId w:val="5"/>
        </w:numPr>
        <w:tabs>
          <w:tab w:val="clear" w:pos="720"/>
          <w:tab w:val="num" w:pos="284"/>
        </w:tabs>
        <w:spacing w:after="0" w:line="520" w:lineRule="exact"/>
        <w:ind w:hanging="720"/>
        <w:rPr>
          <w:rFonts w:ascii="宋体" w:eastAsia="宋体" w:hAnsi="宋体"/>
          <w:sz w:val="28"/>
          <w:szCs w:val="28"/>
        </w:rPr>
      </w:pPr>
    </w:p>
    <w:sectPr w:rsidR="00114238" w:rsidRPr="00EB1EB7" w:rsidSect="004F1EAA">
      <w:pgSz w:w="11906" w:h="16838"/>
      <w:pgMar w:top="1440" w:right="1800" w:bottom="1440" w:left="180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AF4333" w14:textId="77777777" w:rsidR="00267937" w:rsidRDefault="00267937" w:rsidP="00114238">
      <w:pPr>
        <w:spacing w:after="0" w:line="240" w:lineRule="auto"/>
      </w:pPr>
      <w:r>
        <w:separator/>
      </w:r>
    </w:p>
  </w:endnote>
  <w:endnote w:type="continuationSeparator" w:id="0">
    <w:p w14:paraId="01B4D8EB" w14:textId="77777777" w:rsidR="00267937" w:rsidRDefault="00267937" w:rsidP="001142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B75A67" w14:textId="77777777" w:rsidR="00267937" w:rsidRDefault="00267937" w:rsidP="00114238">
      <w:pPr>
        <w:spacing w:after="0" w:line="240" w:lineRule="auto"/>
      </w:pPr>
      <w:r>
        <w:separator/>
      </w:r>
    </w:p>
  </w:footnote>
  <w:footnote w:type="continuationSeparator" w:id="0">
    <w:p w14:paraId="2FFE4FA1" w14:textId="77777777" w:rsidR="00267937" w:rsidRDefault="00267937" w:rsidP="001142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04186B"/>
    <w:multiLevelType w:val="hybridMultilevel"/>
    <w:tmpl w:val="E78A3C6E"/>
    <w:lvl w:ilvl="0" w:tplc="9760D8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C3650B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8D6661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FC8C0F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F7C8D7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63AE4E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74058F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1B8871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7C651F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C3161D2"/>
    <w:multiLevelType w:val="hybridMultilevel"/>
    <w:tmpl w:val="F92821A2"/>
    <w:lvl w:ilvl="0" w:tplc="A190BF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25ED2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A096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C2F2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8049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5479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C677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2AAB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FE6D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1F22F54"/>
    <w:multiLevelType w:val="hybridMultilevel"/>
    <w:tmpl w:val="EC60C3CE"/>
    <w:lvl w:ilvl="0" w:tplc="32FE870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9A69F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D88FF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7A2B5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A47CD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10CBA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90EA8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9FA2A0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CC377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B7F0B91"/>
    <w:multiLevelType w:val="hybridMultilevel"/>
    <w:tmpl w:val="B868EF6E"/>
    <w:lvl w:ilvl="0" w:tplc="F6D886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6A847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E66F9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B0A0A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160FD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B6032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55242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276B9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58092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1C4F3F1E"/>
    <w:multiLevelType w:val="hybridMultilevel"/>
    <w:tmpl w:val="4A46F3B6"/>
    <w:lvl w:ilvl="0" w:tplc="32CAE7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CD896C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74410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ECCED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C76FD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DD49D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F5E53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F78DF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75456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26222B87"/>
    <w:multiLevelType w:val="hybridMultilevel"/>
    <w:tmpl w:val="0FD0E872"/>
    <w:lvl w:ilvl="0" w:tplc="0876D7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C28E98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74C288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EE6778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1A6766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77CDB5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F80DCA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E9AE49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9963A1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83D6897"/>
    <w:multiLevelType w:val="hybridMultilevel"/>
    <w:tmpl w:val="913075C6"/>
    <w:lvl w:ilvl="0" w:tplc="B192C2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DA246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1C4A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9C6D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8F40F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7C46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F407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54C5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802EE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346D076B"/>
    <w:multiLevelType w:val="hybridMultilevel"/>
    <w:tmpl w:val="72DAB516"/>
    <w:lvl w:ilvl="0" w:tplc="C22ED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7580BC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A3495B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FD6FF7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4488B1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BD2966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D74908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7FE890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B2A476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51E418E"/>
    <w:multiLevelType w:val="hybridMultilevel"/>
    <w:tmpl w:val="2D22F3E0"/>
    <w:lvl w:ilvl="0" w:tplc="8F0EB7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1D233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46A67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22C9D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04AB4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3A826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24C68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1E031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ECE6E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>
    <w:nsid w:val="562A438B"/>
    <w:multiLevelType w:val="hybridMultilevel"/>
    <w:tmpl w:val="C9D0D500"/>
    <w:lvl w:ilvl="0" w:tplc="0F8E243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FF8604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37EEB9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024180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69C1D4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DEC563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A1E4C3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E1CE62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624AE7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6C17D3D"/>
    <w:multiLevelType w:val="hybridMultilevel"/>
    <w:tmpl w:val="AA923310"/>
    <w:lvl w:ilvl="0" w:tplc="32A444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85A64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1A46F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E1C06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0A40A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23699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97AA3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B6A66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BB637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>
    <w:nsid w:val="6C5D71D2"/>
    <w:multiLevelType w:val="hybridMultilevel"/>
    <w:tmpl w:val="959855F4"/>
    <w:lvl w:ilvl="0" w:tplc="CF849C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834B0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6887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BC56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8E5D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14BE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7834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4A8B3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D2F3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6D262356"/>
    <w:multiLevelType w:val="hybridMultilevel"/>
    <w:tmpl w:val="BCEC3B8A"/>
    <w:lvl w:ilvl="0" w:tplc="691E27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C2C39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F8C61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26CB1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23884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5E4DC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6E6EF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62023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4A4E9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>
    <w:nsid w:val="6D273215"/>
    <w:multiLevelType w:val="hybridMultilevel"/>
    <w:tmpl w:val="209EC484"/>
    <w:lvl w:ilvl="0" w:tplc="894EFB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01C5E4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DE446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5E8E5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84A5C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2A8A1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75A1B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B18EE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A6C19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>
    <w:nsid w:val="70280781"/>
    <w:multiLevelType w:val="hybridMultilevel"/>
    <w:tmpl w:val="1046D358"/>
    <w:lvl w:ilvl="0" w:tplc="729428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5EE8F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01851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7CA23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C6CF2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AE29E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68EED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4F0DE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61432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>
    <w:nsid w:val="73A54B31"/>
    <w:multiLevelType w:val="hybridMultilevel"/>
    <w:tmpl w:val="DAAA370A"/>
    <w:lvl w:ilvl="0" w:tplc="D47AEE6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6033C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EE05A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3262D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2A939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4249B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94344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A6F53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18865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741A60D2"/>
    <w:multiLevelType w:val="hybridMultilevel"/>
    <w:tmpl w:val="657A6FE4"/>
    <w:lvl w:ilvl="0" w:tplc="EE1E9F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C6E07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F007F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64CE5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1032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4F485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31EB7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334F9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83607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9"/>
  </w:num>
  <w:num w:numId="2">
    <w:abstractNumId w:val="2"/>
  </w:num>
  <w:num w:numId="3">
    <w:abstractNumId w:val="15"/>
  </w:num>
  <w:num w:numId="4">
    <w:abstractNumId w:val="8"/>
  </w:num>
  <w:num w:numId="5">
    <w:abstractNumId w:val="4"/>
  </w:num>
  <w:num w:numId="6">
    <w:abstractNumId w:val="16"/>
  </w:num>
  <w:num w:numId="7">
    <w:abstractNumId w:val="14"/>
  </w:num>
  <w:num w:numId="8">
    <w:abstractNumId w:val="3"/>
  </w:num>
  <w:num w:numId="9">
    <w:abstractNumId w:val="13"/>
  </w:num>
  <w:num w:numId="10">
    <w:abstractNumId w:val="6"/>
  </w:num>
  <w:num w:numId="11">
    <w:abstractNumId w:val="11"/>
  </w:num>
  <w:num w:numId="12">
    <w:abstractNumId w:val="1"/>
  </w:num>
  <w:num w:numId="13">
    <w:abstractNumId w:val="0"/>
  </w:num>
  <w:num w:numId="14">
    <w:abstractNumId w:val="7"/>
  </w:num>
  <w:num w:numId="15">
    <w:abstractNumId w:val="5"/>
  </w:num>
  <w:num w:numId="16">
    <w:abstractNumId w:val="12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22B6"/>
    <w:rsid w:val="00114238"/>
    <w:rsid w:val="00165B15"/>
    <w:rsid w:val="001F7B10"/>
    <w:rsid w:val="00267937"/>
    <w:rsid w:val="00294BA4"/>
    <w:rsid w:val="002A7E4E"/>
    <w:rsid w:val="002B7170"/>
    <w:rsid w:val="002C26FC"/>
    <w:rsid w:val="002E3AD0"/>
    <w:rsid w:val="00316C83"/>
    <w:rsid w:val="0032365A"/>
    <w:rsid w:val="0035755D"/>
    <w:rsid w:val="0037070D"/>
    <w:rsid w:val="003C2AAF"/>
    <w:rsid w:val="003D1607"/>
    <w:rsid w:val="003D2F05"/>
    <w:rsid w:val="00431229"/>
    <w:rsid w:val="00443679"/>
    <w:rsid w:val="004D2094"/>
    <w:rsid w:val="004F1AD6"/>
    <w:rsid w:val="004F1EAA"/>
    <w:rsid w:val="005B22B6"/>
    <w:rsid w:val="00624F0F"/>
    <w:rsid w:val="006364BD"/>
    <w:rsid w:val="006A4EF2"/>
    <w:rsid w:val="006C4B33"/>
    <w:rsid w:val="00766991"/>
    <w:rsid w:val="007D45E7"/>
    <w:rsid w:val="008150C9"/>
    <w:rsid w:val="008546C8"/>
    <w:rsid w:val="00877E16"/>
    <w:rsid w:val="00887E53"/>
    <w:rsid w:val="008C4889"/>
    <w:rsid w:val="008F0D7C"/>
    <w:rsid w:val="00942796"/>
    <w:rsid w:val="00A05CB5"/>
    <w:rsid w:val="00A81C75"/>
    <w:rsid w:val="00BC68A9"/>
    <w:rsid w:val="00C841C0"/>
    <w:rsid w:val="00CF5057"/>
    <w:rsid w:val="00D02E34"/>
    <w:rsid w:val="00D91423"/>
    <w:rsid w:val="00DE0F53"/>
    <w:rsid w:val="00E0684A"/>
    <w:rsid w:val="00E50949"/>
    <w:rsid w:val="00EB1EB7"/>
    <w:rsid w:val="00F20C09"/>
    <w:rsid w:val="00F54858"/>
    <w:rsid w:val="00F91495"/>
    <w:rsid w:val="00FA2F1E"/>
    <w:rsid w:val="00FF31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D3DBB5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22B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114238"/>
    <w:rPr>
      <w:color w:val="0563C1" w:themeColor="hyperlink"/>
      <w:u w:val="single"/>
    </w:rPr>
  </w:style>
  <w:style w:type="character" w:customStyle="1" w:styleId="UnresolvedMention1">
    <w:name w:val="Unresolved Mention1"/>
    <w:basedOn w:val="a0"/>
    <w:uiPriority w:val="99"/>
    <w:semiHidden/>
    <w:unhideWhenUsed/>
    <w:rsid w:val="00114238"/>
    <w:rPr>
      <w:color w:val="605E5C"/>
      <w:shd w:val="clear" w:color="auto" w:fill="E1DFDD"/>
    </w:rPr>
  </w:style>
  <w:style w:type="paragraph" w:styleId="a5">
    <w:name w:val="header"/>
    <w:basedOn w:val="a"/>
    <w:link w:val="Char"/>
    <w:uiPriority w:val="99"/>
    <w:unhideWhenUsed/>
    <w:rsid w:val="00114238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">
    <w:name w:val="页眉 Char"/>
    <w:basedOn w:val="a0"/>
    <w:link w:val="a5"/>
    <w:uiPriority w:val="99"/>
    <w:rsid w:val="00114238"/>
  </w:style>
  <w:style w:type="paragraph" w:styleId="a6">
    <w:name w:val="footer"/>
    <w:basedOn w:val="a"/>
    <w:link w:val="Char0"/>
    <w:uiPriority w:val="99"/>
    <w:unhideWhenUsed/>
    <w:rsid w:val="00114238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0">
    <w:name w:val="页脚 Char"/>
    <w:basedOn w:val="a0"/>
    <w:link w:val="a6"/>
    <w:uiPriority w:val="99"/>
    <w:rsid w:val="00114238"/>
  </w:style>
  <w:style w:type="character" w:styleId="a7">
    <w:name w:val="annotation reference"/>
    <w:basedOn w:val="a0"/>
    <w:uiPriority w:val="99"/>
    <w:semiHidden/>
    <w:unhideWhenUsed/>
    <w:rsid w:val="00F20C09"/>
    <w:rPr>
      <w:sz w:val="21"/>
      <w:szCs w:val="21"/>
    </w:rPr>
  </w:style>
  <w:style w:type="paragraph" w:styleId="a8">
    <w:name w:val="annotation text"/>
    <w:basedOn w:val="a"/>
    <w:link w:val="Char1"/>
    <w:uiPriority w:val="99"/>
    <w:semiHidden/>
    <w:unhideWhenUsed/>
    <w:rsid w:val="00F20C09"/>
  </w:style>
  <w:style w:type="character" w:customStyle="1" w:styleId="Char1">
    <w:name w:val="批注文字 Char"/>
    <w:basedOn w:val="a0"/>
    <w:link w:val="a8"/>
    <w:uiPriority w:val="99"/>
    <w:semiHidden/>
    <w:rsid w:val="00F20C09"/>
  </w:style>
  <w:style w:type="paragraph" w:styleId="a9">
    <w:name w:val="annotation subject"/>
    <w:basedOn w:val="a8"/>
    <w:next w:val="a8"/>
    <w:link w:val="Char2"/>
    <w:uiPriority w:val="99"/>
    <w:semiHidden/>
    <w:unhideWhenUsed/>
    <w:rsid w:val="00F20C09"/>
    <w:rPr>
      <w:b/>
      <w:bCs/>
    </w:rPr>
  </w:style>
  <w:style w:type="character" w:customStyle="1" w:styleId="Char2">
    <w:name w:val="批注主题 Char"/>
    <w:basedOn w:val="Char1"/>
    <w:link w:val="a9"/>
    <w:uiPriority w:val="99"/>
    <w:semiHidden/>
    <w:rsid w:val="00F20C09"/>
    <w:rPr>
      <w:b/>
      <w:bCs/>
    </w:rPr>
  </w:style>
  <w:style w:type="paragraph" w:styleId="aa">
    <w:name w:val="Balloon Text"/>
    <w:basedOn w:val="a"/>
    <w:link w:val="Char3"/>
    <w:uiPriority w:val="99"/>
    <w:semiHidden/>
    <w:unhideWhenUsed/>
    <w:rsid w:val="00F20C09"/>
    <w:pPr>
      <w:spacing w:after="0" w:line="240" w:lineRule="auto"/>
    </w:pPr>
    <w:rPr>
      <w:sz w:val="18"/>
      <w:szCs w:val="18"/>
    </w:rPr>
  </w:style>
  <w:style w:type="character" w:customStyle="1" w:styleId="Char3">
    <w:name w:val="批注框文本 Char"/>
    <w:basedOn w:val="a0"/>
    <w:link w:val="aa"/>
    <w:uiPriority w:val="99"/>
    <w:semiHidden/>
    <w:rsid w:val="00F20C09"/>
    <w:rPr>
      <w:sz w:val="18"/>
      <w:szCs w:val="18"/>
    </w:rPr>
  </w:style>
  <w:style w:type="character" w:styleId="ab">
    <w:name w:val="FollowedHyperlink"/>
    <w:basedOn w:val="a0"/>
    <w:uiPriority w:val="99"/>
    <w:semiHidden/>
    <w:unhideWhenUsed/>
    <w:rsid w:val="003C2AAF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22B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114238"/>
    <w:rPr>
      <w:color w:val="0563C1" w:themeColor="hyperlink"/>
      <w:u w:val="single"/>
    </w:rPr>
  </w:style>
  <w:style w:type="character" w:customStyle="1" w:styleId="UnresolvedMention1">
    <w:name w:val="Unresolved Mention1"/>
    <w:basedOn w:val="a0"/>
    <w:uiPriority w:val="99"/>
    <w:semiHidden/>
    <w:unhideWhenUsed/>
    <w:rsid w:val="00114238"/>
    <w:rPr>
      <w:color w:val="605E5C"/>
      <w:shd w:val="clear" w:color="auto" w:fill="E1DFDD"/>
    </w:rPr>
  </w:style>
  <w:style w:type="paragraph" w:styleId="a5">
    <w:name w:val="header"/>
    <w:basedOn w:val="a"/>
    <w:link w:val="Char"/>
    <w:uiPriority w:val="99"/>
    <w:unhideWhenUsed/>
    <w:rsid w:val="00114238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">
    <w:name w:val="页眉 Char"/>
    <w:basedOn w:val="a0"/>
    <w:link w:val="a5"/>
    <w:uiPriority w:val="99"/>
    <w:rsid w:val="00114238"/>
  </w:style>
  <w:style w:type="paragraph" w:styleId="a6">
    <w:name w:val="footer"/>
    <w:basedOn w:val="a"/>
    <w:link w:val="Char0"/>
    <w:uiPriority w:val="99"/>
    <w:unhideWhenUsed/>
    <w:rsid w:val="00114238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0">
    <w:name w:val="页脚 Char"/>
    <w:basedOn w:val="a0"/>
    <w:link w:val="a6"/>
    <w:uiPriority w:val="99"/>
    <w:rsid w:val="00114238"/>
  </w:style>
  <w:style w:type="character" w:styleId="a7">
    <w:name w:val="annotation reference"/>
    <w:basedOn w:val="a0"/>
    <w:uiPriority w:val="99"/>
    <w:semiHidden/>
    <w:unhideWhenUsed/>
    <w:rsid w:val="00F20C09"/>
    <w:rPr>
      <w:sz w:val="21"/>
      <w:szCs w:val="21"/>
    </w:rPr>
  </w:style>
  <w:style w:type="paragraph" w:styleId="a8">
    <w:name w:val="annotation text"/>
    <w:basedOn w:val="a"/>
    <w:link w:val="Char1"/>
    <w:uiPriority w:val="99"/>
    <w:semiHidden/>
    <w:unhideWhenUsed/>
    <w:rsid w:val="00F20C09"/>
  </w:style>
  <w:style w:type="character" w:customStyle="1" w:styleId="Char1">
    <w:name w:val="批注文字 Char"/>
    <w:basedOn w:val="a0"/>
    <w:link w:val="a8"/>
    <w:uiPriority w:val="99"/>
    <w:semiHidden/>
    <w:rsid w:val="00F20C09"/>
  </w:style>
  <w:style w:type="paragraph" w:styleId="a9">
    <w:name w:val="annotation subject"/>
    <w:basedOn w:val="a8"/>
    <w:next w:val="a8"/>
    <w:link w:val="Char2"/>
    <w:uiPriority w:val="99"/>
    <w:semiHidden/>
    <w:unhideWhenUsed/>
    <w:rsid w:val="00F20C09"/>
    <w:rPr>
      <w:b/>
      <w:bCs/>
    </w:rPr>
  </w:style>
  <w:style w:type="character" w:customStyle="1" w:styleId="Char2">
    <w:name w:val="批注主题 Char"/>
    <w:basedOn w:val="Char1"/>
    <w:link w:val="a9"/>
    <w:uiPriority w:val="99"/>
    <w:semiHidden/>
    <w:rsid w:val="00F20C09"/>
    <w:rPr>
      <w:b/>
      <w:bCs/>
    </w:rPr>
  </w:style>
  <w:style w:type="paragraph" w:styleId="aa">
    <w:name w:val="Balloon Text"/>
    <w:basedOn w:val="a"/>
    <w:link w:val="Char3"/>
    <w:uiPriority w:val="99"/>
    <w:semiHidden/>
    <w:unhideWhenUsed/>
    <w:rsid w:val="00F20C09"/>
    <w:pPr>
      <w:spacing w:after="0" w:line="240" w:lineRule="auto"/>
    </w:pPr>
    <w:rPr>
      <w:sz w:val="18"/>
      <w:szCs w:val="18"/>
    </w:rPr>
  </w:style>
  <w:style w:type="character" w:customStyle="1" w:styleId="Char3">
    <w:name w:val="批注框文本 Char"/>
    <w:basedOn w:val="a0"/>
    <w:link w:val="aa"/>
    <w:uiPriority w:val="99"/>
    <w:semiHidden/>
    <w:rsid w:val="00F20C09"/>
    <w:rPr>
      <w:sz w:val="18"/>
      <w:szCs w:val="18"/>
    </w:rPr>
  </w:style>
  <w:style w:type="character" w:styleId="ab">
    <w:name w:val="FollowedHyperlink"/>
    <w:basedOn w:val="a0"/>
    <w:uiPriority w:val="99"/>
    <w:semiHidden/>
    <w:unhideWhenUsed/>
    <w:rsid w:val="003C2AA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71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1513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5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3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8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6424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39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8079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5892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2906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15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7566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956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30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526538">
          <w:marLeft w:val="49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16836">
          <w:marLeft w:val="49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79202">
          <w:marLeft w:val="49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12817">
          <w:marLeft w:val="49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04077">
          <w:marLeft w:val="49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139780">
          <w:marLeft w:val="49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23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7500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32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1408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400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7220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9528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07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74201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59902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8073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1471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26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4080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59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8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1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3825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26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0693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17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6683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888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106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51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8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4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3861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1197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719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42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5773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16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9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027436">
          <w:marLeft w:val="0"/>
          <w:marRight w:val="0"/>
          <w:marTop w:val="0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54808">
          <w:marLeft w:val="0"/>
          <w:marRight w:val="0"/>
          <w:marTop w:val="0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5105">
          <w:marLeft w:val="0"/>
          <w:marRight w:val="0"/>
          <w:marTop w:val="0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21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7014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128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1544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618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44604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68433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21357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94163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91103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9803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09660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05174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5453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editor@cmea.org.cn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2ad3a63-90ad-4a46-a3cb-757f4658e205" origin="userSelected">
  <element uid="768aceb2-b366-4b48-827b-e820edc548bd" value=""/>
</sisl>
</file>

<file path=customXml/itemProps1.xml><?xml version="1.0" encoding="utf-8"?>
<ds:datastoreItem xmlns:ds="http://schemas.openxmlformats.org/officeDocument/2006/customXml" ds:itemID="{70ED724F-BF7F-47AB-A14A-32623A5160D8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257</Words>
  <Characters>1467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Yao, Ming (Darrick) [JRDCN]</dc:creator>
  <cp:keywords>*$%NAB</cp:keywords>
  <cp:lastModifiedBy>delll</cp:lastModifiedBy>
  <cp:revision>2</cp:revision>
  <dcterms:created xsi:type="dcterms:W3CDTF">2021-09-30T01:10:00Z</dcterms:created>
  <dcterms:modified xsi:type="dcterms:W3CDTF">2021-09-30T01:10:00Z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15bd50f1-201e-4091-8c4f-eb5511cf0eaf</vt:lpwstr>
  </property>
  <property fmtid="{D5CDD505-2E9C-101B-9397-08002B2CF9AE}" pid="3" name="bjSaver">
    <vt:lpwstr>b08rtoBQuR9owxHhZHmMujYgtishLpxX</vt:lpwstr>
  </property>
  <property fmtid="{D5CDD505-2E9C-101B-9397-08002B2CF9AE}" pid="4" name="bjDocumentSecurityLabel">
    <vt:lpwstr>Non-Amgen Business</vt:lpwstr>
  </property>
  <property fmtid="{D5CDD505-2E9C-101B-9397-08002B2CF9AE}" pid="5" name="bjDocumentLabelXML">
    <vt:lpwstr>&lt;?xml version="1.0" encoding="us-ascii"?&gt;&lt;sisl xmlns:xsd="http://www.w3.org/2001/XMLSchema" xmlns:xsi="http://www.w3.org/2001/XMLSchema-instance" sislVersion="0" policy="82ad3a63-90ad-4a46-a3cb-757f4658e205" origin="userSelected" xmlns="http://www.boldonj</vt:lpwstr>
  </property>
  <property fmtid="{D5CDD505-2E9C-101B-9397-08002B2CF9AE}" pid="6" name="bjDocumentLabelXML-0">
    <vt:lpwstr>ames.com/2008/01/sie/internal/label"&gt;&lt;element uid="768aceb2-b366-4b48-827b-e820edc548bd" value="" /&gt;&lt;/sisl&gt;</vt:lpwstr>
  </property>
</Properties>
</file>